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63F3D3" w14:textId="098814E5" w:rsidR="00952697" w:rsidRDefault="00952697" w:rsidP="00952697">
      <w:pPr>
        <w:pStyle w:val="CRCoverPage"/>
        <w:tabs>
          <w:tab w:val="right" w:pos="9639"/>
        </w:tabs>
        <w:spacing w:after="0"/>
        <w:rPr>
          <w:b/>
          <w:i/>
          <w:noProof/>
          <w:sz w:val="28"/>
        </w:rPr>
      </w:pPr>
      <w:r>
        <w:rPr>
          <w:b/>
          <w:noProof/>
          <w:sz w:val="24"/>
        </w:rPr>
        <w:t>3GPP TSG-SA3 Meeting #109</w:t>
      </w:r>
      <w:r>
        <w:rPr>
          <w:b/>
          <w:i/>
          <w:noProof/>
          <w:sz w:val="24"/>
        </w:rPr>
        <w:t xml:space="preserve"> </w:t>
      </w:r>
      <w:r>
        <w:rPr>
          <w:b/>
          <w:i/>
          <w:noProof/>
          <w:sz w:val="28"/>
        </w:rPr>
        <w:tab/>
      </w:r>
      <w:r w:rsidR="00AF2110" w:rsidRPr="00AF2110">
        <w:rPr>
          <w:b/>
          <w:i/>
          <w:noProof/>
          <w:sz w:val="28"/>
        </w:rPr>
        <w:t>S3-223834</w:t>
      </w:r>
    </w:p>
    <w:p w14:paraId="55CF78DE" w14:textId="1C8DB2E8" w:rsidR="006A45BA" w:rsidRDefault="00952697" w:rsidP="00952697">
      <w:pPr>
        <w:pStyle w:val="Header"/>
        <w:pBdr>
          <w:bottom w:val="single" w:sz="4" w:space="1" w:color="auto"/>
        </w:pBdr>
        <w:tabs>
          <w:tab w:val="right" w:pos="9638"/>
        </w:tabs>
        <w:rPr>
          <w:rFonts w:eastAsia="Batang" w:cs="Arial"/>
          <w:sz w:val="20"/>
          <w:lang w:eastAsia="zh-CN"/>
        </w:rPr>
      </w:pPr>
      <w:proofErr w:type="spellStart"/>
      <w:proofErr w:type="gramStart"/>
      <w:r>
        <w:rPr>
          <w:sz w:val="24"/>
        </w:rPr>
        <w:t>Toulouse,France</w:t>
      </w:r>
      <w:proofErr w:type="spellEnd"/>
      <w:proofErr w:type="gramEnd"/>
      <w:r>
        <w:rPr>
          <w:sz w:val="24"/>
        </w:rPr>
        <w:t>, 14 - 18 November 2022</w:t>
      </w:r>
      <w:r w:rsidR="0033027D" w:rsidRPr="006C2E80">
        <w:rPr>
          <w:sz w:val="20"/>
        </w:rPr>
        <w:tab/>
      </w:r>
      <w:r w:rsidR="0033027D" w:rsidRPr="006C2E80">
        <w:rPr>
          <w:rFonts w:eastAsia="Batang" w:cs="Arial"/>
          <w:sz w:val="20"/>
          <w:lang w:eastAsia="zh-CN"/>
        </w:rPr>
        <w:t xml:space="preserve">(revision of </w:t>
      </w:r>
      <w:r w:rsidR="00C072D4">
        <w:rPr>
          <w:rFonts w:eastAsia="Batang" w:cs="Arial"/>
          <w:sz w:val="20"/>
          <w:lang w:eastAsia="zh-CN"/>
        </w:rPr>
        <w:t>S3</w:t>
      </w:r>
      <w:r w:rsidR="0033027D" w:rsidRPr="006C2E80">
        <w:rPr>
          <w:rFonts w:eastAsia="Batang" w:cs="Arial"/>
          <w:sz w:val="20"/>
          <w:lang w:eastAsia="zh-CN"/>
        </w:rPr>
        <w:t>-</w:t>
      </w:r>
      <w:r w:rsidR="00F5774F" w:rsidRPr="006C2E80">
        <w:rPr>
          <w:rFonts w:eastAsia="Batang" w:cs="Arial"/>
          <w:sz w:val="20"/>
          <w:lang w:eastAsia="zh-CN"/>
        </w:rPr>
        <w:t>yyxxxx</w:t>
      </w:r>
      <w:r w:rsidR="0033027D" w:rsidRPr="006C2E80">
        <w:rPr>
          <w:rFonts w:eastAsia="Batang" w:cs="Arial"/>
          <w:sz w:val="20"/>
          <w:lang w:eastAsia="zh-CN"/>
        </w:rPr>
        <w:t>)</w:t>
      </w:r>
    </w:p>
    <w:p w14:paraId="316844BC"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0821AFA6" w14:textId="1A8B126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3417F1">
        <w:rPr>
          <w:rFonts w:ascii="Arial" w:eastAsia="Batang" w:hAnsi="Arial"/>
          <w:b/>
          <w:sz w:val="24"/>
          <w:szCs w:val="24"/>
          <w:lang w:val="en-US" w:eastAsia="zh-CN"/>
        </w:rPr>
        <w:t>Ericsson</w:t>
      </w:r>
    </w:p>
    <w:p w14:paraId="77734250" w14:textId="34E807E4"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3417F1" w:rsidRPr="009708E7">
        <w:rPr>
          <w:rFonts w:ascii="Arial" w:eastAsia="Batang" w:hAnsi="Arial" w:cs="Arial"/>
          <w:b/>
          <w:sz w:val="24"/>
          <w:szCs w:val="24"/>
          <w:lang w:eastAsia="zh-CN"/>
        </w:rPr>
        <w:t>New WID on IETF OSCORE</w:t>
      </w:r>
      <w:r w:rsidR="0074227D">
        <w:rPr>
          <w:rFonts w:ascii="Arial" w:eastAsia="Batang" w:hAnsi="Arial" w:cs="Arial"/>
          <w:b/>
          <w:sz w:val="24"/>
          <w:szCs w:val="24"/>
          <w:lang w:eastAsia="zh-CN"/>
        </w:rPr>
        <w:t xml:space="preserve"> </w:t>
      </w:r>
      <w:r w:rsidR="003417F1" w:rsidRPr="009708E7">
        <w:rPr>
          <w:rFonts w:ascii="Arial" w:eastAsia="Batang" w:hAnsi="Arial" w:cs="Arial"/>
          <w:b/>
          <w:sz w:val="24"/>
          <w:szCs w:val="24"/>
          <w:lang w:eastAsia="zh-CN"/>
        </w:rPr>
        <w:t>protocol profile</w:t>
      </w:r>
      <w:r w:rsidR="0074227D">
        <w:rPr>
          <w:rFonts w:ascii="Arial" w:eastAsia="Batang" w:hAnsi="Arial" w:cs="Arial"/>
          <w:b/>
          <w:sz w:val="24"/>
          <w:szCs w:val="24"/>
          <w:lang w:eastAsia="zh-CN"/>
        </w:rPr>
        <w:t>s</w:t>
      </w:r>
      <w:r w:rsidR="003417F1" w:rsidRPr="009708E7">
        <w:rPr>
          <w:rFonts w:ascii="Arial" w:eastAsia="Batang" w:hAnsi="Arial" w:cs="Arial"/>
          <w:b/>
          <w:sz w:val="24"/>
          <w:szCs w:val="24"/>
          <w:lang w:eastAsia="zh-CN"/>
        </w:rPr>
        <w:t xml:space="preserve"> for </w:t>
      </w:r>
      <w:r w:rsidR="00136153">
        <w:rPr>
          <w:rFonts w:ascii="Arial" w:eastAsia="Batang" w:hAnsi="Arial" w:cs="Arial"/>
          <w:b/>
          <w:sz w:val="24"/>
          <w:szCs w:val="24"/>
          <w:lang w:eastAsia="zh-CN"/>
        </w:rPr>
        <w:t xml:space="preserve">GBA and </w:t>
      </w:r>
      <w:r w:rsidR="003417F1" w:rsidRPr="009708E7">
        <w:rPr>
          <w:rFonts w:ascii="Arial" w:eastAsia="Batang" w:hAnsi="Arial" w:cs="Arial"/>
          <w:b/>
          <w:sz w:val="24"/>
          <w:szCs w:val="24"/>
          <w:lang w:eastAsia="zh-CN"/>
        </w:rPr>
        <w:t>AKMA</w:t>
      </w:r>
    </w:p>
    <w:p w14:paraId="5F56A0A9" w14:textId="185DC819"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w:t>
      </w:r>
      <w:r w:rsidR="003417F1">
        <w:rPr>
          <w:rFonts w:ascii="Arial" w:eastAsia="Batang" w:hAnsi="Arial"/>
          <w:b/>
          <w:sz w:val="24"/>
          <w:szCs w:val="24"/>
          <w:lang w:val="en-US" w:eastAsia="zh-CN"/>
        </w:rPr>
        <w:t>greement</w:t>
      </w:r>
    </w:p>
    <w:p w14:paraId="195E59E6" w14:textId="7945DB1D"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3417F1">
        <w:rPr>
          <w:rFonts w:ascii="Arial" w:eastAsia="Batang" w:hAnsi="Arial"/>
          <w:b/>
          <w:sz w:val="24"/>
          <w:szCs w:val="24"/>
          <w:lang w:val="en-US" w:eastAsia="zh-CN"/>
        </w:rPr>
        <w:t>6</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75B90D08" w:rsidR="006C2E80" w:rsidRPr="006C2E80" w:rsidRDefault="008A76FD" w:rsidP="006C2E80">
      <w:pPr>
        <w:pStyle w:val="Heading8"/>
      </w:pPr>
      <w:r w:rsidRPr="006C2E80">
        <w:t>Title</w:t>
      </w:r>
      <w:r w:rsidR="00985B73" w:rsidRPr="006C2E80">
        <w:t>:</w:t>
      </w:r>
      <w:r w:rsidR="00F41A27" w:rsidRPr="006C2E80">
        <w:tab/>
      </w:r>
      <w:r w:rsidR="003417F1">
        <w:t xml:space="preserve">IETF OSCORE </w:t>
      </w:r>
      <w:r w:rsidR="003417F1" w:rsidRPr="000F12ED">
        <w:t>protocol profile</w:t>
      </w:r>
      <w:r w:rsidR="004536F7">
        <w:t>s</w:t>
      </w:r>
      <w:r w:rsidR="003417F1" w:rsidRPr="000F12ED">
        <w:t xml:space="preserve"> for </w:t>
      </w:r>
      <w:r w:rsidR="004536F7">
        <w:t xml:space="preserve">GBA and </w:t>
      </w:r>
      <w:r w:rsidR="003417F1" w:rsidRPr="000F12ED">
        <w:t>AKMA</w:t>
      </w:r>
    </w:p>
    <w:p w14:paraId="289CB42C" w14:textId="014FDAF7" w:rsidR="006C2E80" w:rsidRDefault="00E13CB2" w:rsidP="006C2E80">
      <w:pPr>
        <w:pStyle w:val="Heading8"/>
      </w:pPr>
      <w:r>
        <w:t>A</w:t>
      </w:r>
      <w:r w:rsidR="00B078D6">
        <w:t>cronym:</w:t>
      </w:r>
      <w:r w:rsidR="006C2E80">
        <w:tab/>
      </w:r>
      <w:r w:rsidR="000264F1">
        <w:t>GBA_AKMA_</w:t>
      </w:r>
      <w:r w:rsidR="000F59AC">
        <w:t>OSCORE</w:t>
      </w:r>
    </w:p>
    <w:p w14:paraId="679E2B2D" w14:textId="522018A3" w:rsidR="006C2E80" w:rsidRDefault="00B078D6" w:rsidP="006C2E80">
      <w:pPr>
        <w:pStyle w:val="Heading8"/>
      </w:pPr>
      <w:r>
        <w:t>Unique identifier</w:t>
      </w:r>
      <w:r w:rsidR="00F41A27">
        <w:t>:</w:t>
      </w:r>
      <w:r w:rsidR="006C2E80">
        <w:tab/>
      </w:r>
      <w:r w:rsidR="000F59AC">
        <w:t>TBD</w:t>
      </w:r>
    </w:p>
    <w:p w14:paraId="63EE9719" w14:textId="3462AE59" w:rsidR="003F7142" w:rsidRDefault="003F7142" w:rsidP="006C2E80">
      <w:pPr>
        <w:pStyle w:val="Heading8"/>
      </w:pPr>
      <w:r w:rsidRPr="003F7142">
        <w:t>Potential target Release:</w:t>
      </w:r>
      <w:r w:rsidR="006C2E80">
        <w:tab/>
      </w:r>
      <w:r w:rsidRPr="000F59AC">
        <w:t>Rel-</w:t>
      </w:r>
      <w:r w:rsidR="000F59AC" w:rsidRPr="000F59AC">
        <w:t>18</w:t>
      </w:r>
    </w:p>
    <w:p w14:paraId="4473B22A" w14:textId="535B28CC" w:rsidR="006C2E80" w:rsidRDefault="004260A5" w:rsidP="006C2E80">
      <w:pPr>
        <w:pStyle w:val="Heading1"/>
      </w:pPr>
      <w:r>
        <w:t>1</w:t>
      </w:r>
      <w:r>
        <w:tab/>
        <w:t>Impacts</w:t>
      </w:r>
    </w:p>
    <w:p w14:paraId="2D54825D" w14:textId="4C38EDC0" w:rsidR="004260A5" w:rsidRDefault="004260A5"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5A871F04" w:rsidR="004260A5" w:rsidRDefault="000F59AC" w:rsidP="006C2E80">
            <w:pPr>
              <w:pStyle w:val="TAC"/>
            </w:pPr>
            <w:r>
              <w:t>X</w:t>
            </w:r>
          </w:p>
        </w:tc>
        <w:tc>
          <w:tcPr>
            <w:tcW w:w="850" w:type="dxa"/>
            <w:tcBorders>
              <w:top w:val="nil"/>
            </w:tcBorders>
          </w:tcPr>
          <w:p w14:paraId="7FD58A88" w14:textId="77777777" w:rsidR="004260A5" w:rsidRDefault="004260A5" w:rsidP="006C2E80">
            <w:pPr>
              <w:pStyle w:val="TAC"/>
            </w:pPr>
          </w:p>
        </w:tc>
        <w:tc>
          <w:tcPr>
            <w:tcW w:w="851" w:type="dxa"/>
            <w:tcBorders>
              <w:top w:val="nil"/>
            </w:tcBorders>
          </w:tcPr>
          <w:p w14:paraId="3E3077D8" w14:textId="677CB098" w:rsidR="004260A5" w:rsidRDefault="000F59AC" w:rsidP="006C2E80">
            <w:pPr>
              <w:pStyle w:val="TAC"/>
            </w:pPr>
            <w: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77777777" w:rsidR="004260A5" w:rsidRDefault="004260A5" w:rsidP="006C2E80">
            <w:pPr>
              <w:pStyle w:val="TAC"/>
            </w:pPr>
          </w:p>
        </w:tc>
        <w:tc>
          <w:tcPr>
            <w:tcW w:w="1037" w:type="dxa"/>
          </w:tcPr>
          <w:p w14:paraId="477F02DA" w14:textId="77777777" w:rsidR="004260A5" w:rsidRDefault="004260A5" w:rsidP="006C2E80">
            <w:pPr>
              <w:pStyle w:val="TAC"/>
            </w:pPr>
          </w:p>
        </w:tc>
        <w:tc>
          <w:tcPr>
            <w:tcW w:w="850" w:type="dxa"/>
          </w:tcPr>
          <w:p w14:paraId="6E9D500A" w14:textId="0CBDC6B4" w:rsidR="004260A5" w:rsidRDefault="000F59AC" w:rsidP="006C2E80">
            <w:pPr>
              <w:pStyle w:val="TAC"/>
            </w:pPr>
            <w:r>
              <w:t>X</w:t>
            </w:r>
          </w:p>
        </w:tc>
        <w:tc>
          <w:tcPr>
            <w:tcW w:w="851" w:type="dxa"/>
          </w:tcPr>
          <w:p w14:paraId="24149096" w14:textId="77777777"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3F05BF42" w:rsidR="004260A5" w:rsidRDefault="000F59AC" w:rsidP="006C2E80">
            <w:pPr>
              <w:pStyle w:val="TAC"/>
            </w:pPr>
            <w:r>
              <w:t>X</w:t>
            </w: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7E068CBC" w:rsidR="004260A5" w:rsidRDefault="000F59AC" w:rsidP="006C2E80">
            <w:pPr>
              <w:pStyle w:val="TAC"/>
            </w:pPr>
            <w:r>
              <w:t>X</w:t>
            </w: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5C5208F3" w:rsidR="00A36378" w:rsidRPr="00A36378" w:rsidRDefault="00A36378"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3DFBB135" w:rsidR="004876B9" w:rsidRDefault="000F59AC" w:rsidP="00A10539">
            <w:pPr>
              <w:pStyle w:val="TAC"/>
            </w:pPr>
            <w:r>
              <w:t>X</w:t>
            </w: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77777777" w:rsidR="00BF7C9D" w:rsidRPr="00662741" w:rsidRDefault="00BF7C9D" w:rsidP="001759A7">
            <w:pPr>
              <w:pStyle w:val="TAC"/>
            </w:pP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6C20A0A7" w:rsidR="008835FC" w:rsidRDefault="000F59AC" w:rsidP="006C2E80">
            <w:pPr>
              <w:pStyle w:val="TAL"/>
            </w:pPr>
            <w:r>
              <w:t>N/A</w:t>
            </w:r>
          </w:p>
        </w:tc>
        <w:tc>
          <w:tcPr>
            <w:tcW w:w="1101" w:type="dxa"/>
          </w:tcPr>
          <w:p w14:paraId="6AE820B7" w14:textId="27887C08" w:rsidR="008835FC" w:rsidRDefault="000F59AC" w:rsidP="006C2E80">
            <w:pPr>
              <w:pStyle w:val="TAL"/>
            </w:pPr>
            <w:r>
              <w:t>N/A</w:t>
            </w:r>
          </w:p>
        </w:tc>
        <w:tc>
          <w:tcPr>
            <w:tcW w:w="1101" w:type="dxa"/>
          </w:tcPr>
          <w:p w14:paraId="663BF2FB" w14:textId="3A0B015E" w:rsidR="008835FC" w:rsidRDefault="000F59AC" w:rsidP="006C2E80">
            <w:pPr>
              <w:pStyle w:val="TAL"/>
            </w:pPr>
            <w:r>
              <w:t>N/A</w:t>
            </w:r>
          </w:p>
        </w:tc>
        <w:tc>
          <w:tcPr>
            <w:tcW w:w="6010" w:type="dxa"/>
          </w:tcPr>
          <w:p w14:paraId="24E5739B" w14:textId="53405168" w:rsidR="008835FC" w:rsidRPr="00251D80" w:rsidRDefault="000F59AC" w:rsidP="006C2E80">
            <w:pPr>
              <w:pStyle w:val="TAL"/>
            </w:pPr>
            <w:r>
              <w:t>N/A</w:t>
            </w:r>
          </w:p>
        </w:tc>
      </w:tr>
    </w:tbl>
    <w:p w14:paraId="7C3FBD77" w14:textId="77777777" w:rsidR="004876B9" w:rsidRDefault="004876B9" w:rsidP="006C2E80"/>
    <w:p w14:paraId="34548301" w14:textId="77777777" w:rsidR="004876B9" w:rsidRDefault="004876B9" w:rsidP="001C5C86">
      <w:pPr>
        <w:pStyle w:val="Heading3"/>
      </w:pPr>
      <w:r>
        <w:lastRenderedPageBreak/>
        <w:t>2</w:t>
      </w:r>
      <w:r w:rsidR="00A36378">
        <w:t>.</w:t>
      </w:r>
      <w:r w:rsidR="00765028">
        <w:t>3</w:t>
      </w:r>
      <w:r>
        <w:tab/>
      </w:r>
      <w:r w:rsidR="0030045C">
        <w:t>O</w:t>
      </w:r>
      <w:r w:rsidR="004260A5">
        <w:t>ther related Work Items</w:t>
      </w:r>
      <w:r w:rsidR="0030045C">
        <w:t xml:space="preserve"> and dependencies</w:t>
      </w:r>
    </w:p>
    <w:p w14:paraId="2932921C" w14:textId="657FEFF3" w:rsidR="00746F46" w:rsidRPr="006C2E80" w:rsidRDefault="00746F46"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0F59AC" w14:paraId="512606E5" w14:textId="77777777" w:rsidTr="006C2E80">
        <w:trPr>
          <w:cantSplit/>
          <w:jc w:val="center"/>
        </w:trPr>
        <w:tc>
          <w:tcPr>
            <w:tcW w:w="1101" w:type="dxa"/>
          </w:tcPr>
          <w:p w14:paraId="5595B1E6" w14:textId="1AC5CCDC" w:rsidR="000F59AC" w:rsidRDefault="000F59AC" w:rsidP="00AE2511">
            <w:r w:rsidRPr="00AE2511">
              <w:rPr>
                <w:iCs/>
              </w:rPr>
              <w:t>890030</w:t>
            </w:r>
          </w:p>
        </w:tc>
        <w:tc>
          <w:tcPr>
            <w:tcW w:w="3326" w:type="dxa"/>
          </w:tcPr>
          <w:p w14:paraId="6AD6B1DF" w14:textId="3150C1B4" w:rsidR="000F59AC" w:rsidRDefault="000F59AC" w:rsidP="00AE2511">
            <w:r w:rsidRPr="00AE2511">
              <w:rPr>
                <w:iCs/>
              </w:rPr>
              <w:t>Authentication and key management for applications based on 3GPP credential in 5G</w:t>
            </w:r>
          </w:p>
        </w:tc>
        <w:tc>
          <w:tcPr>
            <w:tcW w:w="5099" w:type="dxa"/>
          </w:tcPr>
          <w:p w14:paraId="4972B8BD" w14:textId="37A9FA45" w:rsidR="000F59AC" w:rsidRPr="00251D80" w:rsidRDefault="000F59AC" w:rsidP="00AE2511">
            <w:r w:rsidRPr="00AE2511">
              <w:rPr>
                <w:iCs/>
              </w:rPr>
              <w:t>Uses the keys derived by the AKMA procedures to bootstrap the IETF OSCORE protocol key material.</w:t>
            </w:r>
          </w:p>
        </w:tc>
      </w:tr>
    </w:tbl>
    <w:p w14:paraId="6BC7072F" w14:textId="77777777" w:rsidR="006C2E80" w:rsidRDefault="006C2E80" w:rsidP="006C2E80">
      <w:pPr>
        <w:pStyle w:val="FP"/>
      </w:pPr>
    </w:p>
    <w:p w14:paraId="3AE37009" w14:textId="29E3DA7D" w:rsidR="0030045C" w:rsidRPr="006C2E80" w:rsidRDefault="0030045C" w:rsidP="006C2E80">
      <w:pPr>
        <w:rPr>
          <w:b/>
          <w:bCs/>
        </w:rPr>
      </w:pPr>
      <w:r w:rsidRPr="006C2E80">
        <w:rPr>
          <w:b/>
          <w:bCs/>
        </w:rPr>
        <w:t xml:space="preserve">Dependency </w:t>
      </w:r>
      <w:r w:rsidR="00E92452" w:rsidRPr="006C2E80">
        <w:rPr>
          <w:b/>
          <w:bCs/>
        </w:rPr>
        <w:t xml:space="preserve">on </w:t>
      </w:r>
      <w:r w:rsidRPr="006C2E80">
        <w:rPr>
          <w:b/>
          <w:bCs/>
        </w:rPr>
        <w:t>non-3GPP (draft) specification:</w:t>
      </w:r>
      <w:r w:rsidR="0023059A">
        <w:rPr>
          <w:b/>
          <w:bCs/>
        </w:rPr>
        <w:t xml:space="preserve"> </w:t>
      </w:r>
      <w:r w:rsidR="0023059A">
        <w:t>IETF RFC 8613, 7252, 8949, 8152, 5869</w:t>
      </w:r>
    </w:p>
    <w:p w14:paraId="3E795897" w14:textId="77777777" w:rsidR="008A76FD" w:rsidRDefault="008A76FD" w:rsidP="006C2E80">
      <w:pPr>
        <w:pStyle w:val="Heading1"/>
      </w:pPr>
      <w:r>
        <w:t>3</w:t>
      </w:r>
      <w:r>
        <w:tab/>
        <w:t>Justification</w:t>
      </w:r>
    </w:p>
    <w:p w14:paraId="17601CAE" w14:textId="7A5A5D06" w:rsidR="0008699A" w:rsidRPr="00251D80" w:rsidRDefault="0008699A" w:rsidP="0008699A">
      <w:pPr>
        <w:rPr>
          <w:i/>
        </w:rPr>
      </w:pPr>
      <w:r>
        <w:rPr>
          <w:iCs/>
        </w:rPr>
        <w:t xml:space="preserve">The </w:t>
      </w:r>
      <w:r w:rsidR="00FF6A7D">
        <w:rPr>
          <w:iCs/>
        </w:rPr>
        <w:t xml:space="preserve">GBA (TS 33.220) and </w:t>
      </w:r>
      <w:r>
        <w:rPr>
          <w:iCs/>
        </w:rPr>
        <w:t xml:space="preserve">AKMA specification (TS 33.535) enable a UE and an </w:t>
      </w:r>
      <w:r w:rsidR="00FF6A7D">
        <w:rPr>
          <w:iCs/>
        </w:rPr>
        <w:t xml:space="preserve">(Network) </w:t>
      </w:r>
      <w:r>
        <w:rPr>
          <w:iCs/>
        </w:rPr>
        <w:t xml:space="preserve">Application Function to share a common secret key after an application session establishment procedure. </w:t>
      </w:r>
      <w:r w:rsidR="00FF6A7D">
        <w:rPr>
          <w:iCs/>
        </w:rPr>
        <w:t>Apart from the 3GPP specified IoT-friendly application protocols such as BEST (TS 33.163), o</w:t>
      </w:r>
      <w:r>
        <w:rPr>
          <w:iCs/>
        </w:rPr>
        <w:t xml:space="preserve">ne choice for an IoT friendly protocol </w:t>
      </w:r>
      <w:r w:rsidR="00FF6A7D">
        <w:rPr>
          <w:iCs/>
        </w:rPr>
        <w:t xml:space="preserve">for GBA </w:t>
      </w:r>
      <w:proofErr w:type="spellStart"/>
      <w:r w:rsidR="00FF6A7D">
        <w:rPr>
          <w:iCs/>
        </w:rPr>
        <w:t>Ua</w:t>
      </w:r>
      <w:proofErr w:type="spellEnd"/>
      <w:r w:rsidR="00FF6A7D">
        <w:rPr>
          <w:iCs/>
        </w:rPr>
        <w:t xml:space="preserve"> and AKMA </w:t>
      </w:r>
      <w:proofErr w:type="spellStart"/>
      <w:r w:rsidR="00FF6A7D">
        <w:rPr>
          <w:iCs/>
        </w:rPr>
        <w:t>Ua</w:t>
      </w:r>
      <w:proofErr w:type="spellEnd"/>
      <w:r w:rsidR="00FF6A7D">
        <w:rPr>
          <w:iCs/>
        </w:rPr>
        <w:t xml:space="preserve">* security protocols, </w:t>
      </w:r>
      <w:r>
        <w:rPr>
          <w:iCs/>
        </w:rPr>
        <w:t>is the IETF OSCORE specified in IETF RFC 8613 using the IETF CoAP as an underlying transfer layer. IETF OSCORE is currently specified as one choice for providing security for the OMA Lightweight M2M standard.</w:t>
      </w:r>
      <w:r w:rsidRPr="00874431">
        <w:rPr>
          <w:iCs/>
        </w:rPr>
        <w:t xml:space="preserve"> </w:t>
      </w:r>
      <w:r w:rsidR="00874431" w:rsidRPr="00874431">
        <w:rPr>
          <w:iCs/>
        </w:rPr>
        <w:t>The MSGin5G</w:t>
      </w:r>
      <w:r w:rsidR="00874431">
        <w:rPr>
          <w:iCs/>
        </w:rPr>
        <w:t xml:space="preserve"> work item </w:t>
      </w:r>
      <w:r w:rsidR="00834BE4">
        <w:rPr>
          <w:iCs/>
        </w:rPr>
        <w:t xml:space="preserve">(5GMSG) </w:t>
      </w:r>
      <w:r w:rsidR="00874431">
        <w:rPr>
          <w:iCs/>
        </w:rPr>
        <w:t xml:space="preserve">also requires an AKMA based </w:t>
      </w:r>
      <w:proofErr w:type="spellStart"/>
      <w:r w:rsidR="00874431">
        <w:rPr>
          <w:iCs/>
        </w:rPr>
        <w:t>Ua</w:t>
      </w:r>
      <w:proofErr w:type="spellEnd"/>
      <w:r w:rsidR="00874431">
        <w:rPr>
          <w:iCs/>
        </w:rPr>
        <w:t>* protocol and IETF OSCORE is one potential choice.</w:t>
      </w:r>
      <w:r w:rsidR="00874431">
        <w:rPr>
          <w:i/>
        </w:rPr>
        <w:t xml:space="preserve"> </w:t>
      </w:r>
    </w:p>
    <w:p w14:paraId="04A47C84" w14:textId="77777777" w:rsidR="008A76FD" w:rsidRDefault="008A76FD" w:rsidP="006C2E80">
      <w:pPr>
        <w:pStyle w:val="Heading1"/>
      </w:pPr>
      <w:r>
        <w:t>4</w:t>
      </w:r>
      <w:r>
        <w:tab/>
        <w:t>Objective</w:t>
      </w:r>
    </w:p>
    <w:p w14:paraId="68DB34D0" w14:textId="5244C8CF" w:rsidR="0008699A" w:rsidRPr="006C2E80" w:rsidRDefault="0008699A" w:rsidP="0008699A">
      <w:r>
        <w:t xml:space="preserve">To provide an IoT friendly </w:t>
      </w:r>
      <w:r w:rsidR="00FF6A7D">
        <w:t xml:space="preserve">GBA </w:t>
      </w:r>
      <w:proofErr w:type="spellStart"/>
      <w:r w:rsidR="00FF6A7D">
        <w:t>Ua</w:t>
      </w:r>
      <w:proofErr w:type="spellEnd"/>
      <w:r w:rsidR="00FF6A7D">
        <w:t xml:space="preserve"> and AKMA </w:t>
      </w:r>
      <w:proofErr w:type="spellStart"/>
      <w:r>
        <w:t>Ua</w:t>
      </w:r>
      <w:proofErr w:type="spellEnd"/>
      <w:r>
        <w:t xml:space="preserve">* security protocol profile based on the already specified IETF OSCORE. The specification will focus on how to use the common </w:t>
      </w:r>
      <w:r w:rsidR="00FF6A7D">
        <w:t xml:space="preserve">GBA </w:t>
      </w:r>
      <w:proofErr w:type="spellStart"/>
      <w:r w:rsidR="00FF6A7D">
        <w:t>Ks_NAF</w:t>
      </w:r>
      <w:proofErr w:type="spellEnd"/>
      <w:r w:rsidR="00FF6A7D">
        <w:t xml:space="preserve"> and the </w:t>
      </w:r>
      <w:r>
        <w:t xml:space="preserve">AKMA </w:t>
      </w:r>
      <w:r w:rsidR="00E8108B">
        <w:t>K</w:t>
      </w:r>
      <w:r w:rsidR="00E8108B" w:rsidRPr="00E8108B">
        <w:rPr>
          <w:vertAlign w:val="subscript"/>
        </w:rPr>
        <w:t>AF</w:t>
      </w:r>
      <w:r w:rsidR="00E8108B">
        <w:t xml:space="preserve"> </w:t>
      </w:r>
      <w:r>
        <w:t>key to bootstrap the security context of IETF OSCORE.</w:t>
      </w: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FF3F0C" w:rsidRPr="006C2E80" w14:paraId="561E366B" w14:textId="77777777" w:rsidTr="006C2E80">
        <w:trPr>
          <w:cantSplit/>
          <w:jc w:val="center"/>
        </w:trPr>
        <w:tc>
          <w:tcPr>
            <w:tcW w:w="1617" w:type="dxa"/>
          </w:tcPr>
          <w:p w14:paraId="76E52879" w14:textId="705FFB6D" w:rsidR="00FF3F0C" w:rsidRPr="006C2E80" w:rsidRDefault="00FF3F0C" w:rsidP="006C2E80">
            <w:pPr>
              <w:pStyle w:val="Guidance"/>
              <w:spacing w:after="0"/>
            </w:pPr>
          </w:p>
        </w:tc>
        <w:tc>
          <w:tcPr>
            <w:tcW w:w="1134" w:type="dxa"/>
          </w:tcPr>
          <w:p w14:paraId="73DD2455" w14:textId="2D3D6721" w:rsidR="00BB5EBF" w:rsidRPr="006C2E80" w:rsidRDefault="00BB5EBF" w:rsidP="006C2E80">
            <w:pPr>
              <w:pStyle w:val="Guidance"/>
              <w:spacing w:after="0"/>
            </w:pPr>
          </w:p>
        </w:tc>
        <w:tc>
          <w:tcPr>
            <w:tcW w:w="2409" w:type="dxa"/>
          </w:tcPr>
          <w:p w14:paraId="05C7C805" w14:textId="27AA316F" w:rsidR="00FF3F0C" w:rsidRPr="006C2E80" w:rsidRDefault="00FF3F0C" w:rsidP="006C2E80">
            <w:pPr>
              <w:pStyle w:val="Guidance"/>
              <w:spacing w:after="0"/>
            </w:pPr>
          </w:p>
        </w:tc>
        <w:tc>
          <w:tcPr>
            <w:tcW w:w="993" w:type="dxa"/>
          </w:tcPr>
          <w:p w14:paraId="2D7CEA56" w14:textId="47373E00" w:rsidR="00FF3F0C" w:rsidRPr="006C2E80" w:rsidRDefault="00FF3F0C" w:rsidP="006C2E80">
            <w:pPr>
              <w:pStyle w:val="Guidance"/>
              <w:spacing w:after="0"/>
            </w:pPr>
          </w:p>
        </w:tc>
        <w:tc>
          <w:tcPr>
            <w:tcW w:w="1074" w:type="dxa"/>
          </w:tcPr>
          <w:p w14:paraId="47484899" w14:textId="2D525533" w:rsidR="00FF3F0C" w:rsidRPr="006C2E80" w:rsidRDefault="00FF3F0C" w:rsidP="006C2E80">
            <w:pPr>
              <w:pStyle w:val="Guidance"/>
              <w:spacing w:after="0"/>
            </w:pPr>
          </w:p>
        </w:tc>
        <w:tc>
          <w:tcPr>
            <w:tcW w:w="2186" w:type="dxa"/>
          </w:tcPr>
          <w:p w14:paraId="3B160081" w14:textId="4A9B5F24" w:rsidR="00FF3F0C" w:rsidRPr="006C2E80" w:rsidRDefault="00FF3F0C" w:rsidP="006C2E80">
            <w:pPr>
              <w:pStyle w:val="Guidance"/>
              <w:spacing w:after="0"/>
            </w:pPr>
          </w:p>
        </w:tc>
      </w:tr>
      <w:tr w:rsidR="006C2E80" w:rsidRPr="00251D80" w14:paraId="5396E4CF" w14:textId="77777777" w:rsidTr="006C2E80">
        <w:trPr>
          <w:cantSplit/>
          <w:jc w:val="center"/>
        </w:trPr>
        <w:tc>
          <w:tcPr>
            <w:tcW w:w="1617" w:type="dxa"/>
          </w:tcPr>
          <w:p w14:paraId="5E3F77E2" w14:textId="77777777" w:rsidR="006C2E80" w:rsidRPr="00FF3F0C" w:rsidRDefault="006C2E80" w:rsidP="006C2E80">
            <w:pPr>
              <w:pStyle w:val="TAL"/>
            </w:pPr>
          </w:p>
        </w:tc>
        <w:tc>
          <w:tcPr>
            <w:tcW w:w="1134" w:type="dxa"/>
          </w:tcPr>
          <w:p w14:paraId="43E70D9D" w14:textId="77777777" w:rsidR="006C2E80" w:rsidRPr="00251D80" w:rsidRDefault="006C2E80" w:rsidP="006C2E80">
            <w:pPr>
              <w:pStyle w:val="TAL"/>
            </w:pPr>
          </w:p>
        </w:tc>
        <w:tc>
          <w:tcPr>
            <w:tcW w:w="2409" w:type="dxa"/>
          </w:tcPr>
          <w:p w14:paraId="12022B30" w14:textId="77777777" w:rsidR="006C2E80" w:rsidRPr="00251D80" w:rsidRDefault="006C2E80" w:rsidP="006C2E80">
            <w:pPr>
              <w:pStyle w:val="TAL"/>
            </w:pPr>
          </w:p>
        </w:tc>
        <w:tc>
          <w:tcPr>
            <w:tcW w:w="993" w:type="dxa"/>
          </w:tcPr>
          <w:p w14:paraId="783F7A2B" w14:textId="77777777" w:rsidR="006C2E80" w:rsidRPr="00251D80" w:rsidRDefault="006C2E80" w:rsidP="006C2E80">
            <w:pPr>
              <w:pStyle w:val="TAL"/>
            </w:pPr>
          </w:p>
        </w:tc>
        <w:tc>
          <w:tcPr>
            <w:tcW w:w="1074" w:type="dxa"/>
          </w:tcPr>
          <w:p w14:paraId="363ECA7E" w14:textId="77777777" w:rsidR="006C2E80" w:rsidRPr="00251D80" w:rsidRDefault="006C2E80" w:rsidP="006C2E80">
            <w:pPr>
              <w:pStyle w:val="TAL"/>
            </w:pPr>
          </w:p>
        </w:tc>
        <w:tc>
          <w:tcPr>
            <w:tcW w:w="2186" w:type="dxa"/>
          </w:tcPr>
          <w:p w14:paraId="21EB1BD1" w14:textId="77777777" w:rsidR="006C2E80" w:rsidRPr="00251D80" w:rsidRDefault="006C2E80" w:rsidP="006C2E80">
            <w:pPr>
              <w:pStyle w:val="TAL"/>
            </w:pPr>
          </w:p>
        </w:tc>
      </w:tr>
    </w:tbl>
    <w:p w14:paraId="3D972A4A" w14:textId="77777777" w:rsidR="006C2E80" w:rsidRDefault="006C2E80" w:rsidP="006C2E80">
      <w:pPr>
        <w:pStyle w:val="FP"/>
      </w:pPr>
    </w:p>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08699A"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7CC46FC6" w:rsidR="0008699A" w:rsidRPr="006C2E80" w:rsidRDefault="0008699A" w:rsidP="00AE2511">
            <w:r>
              <w:t>TS 33.535</w:t>
            </w:r>
          </w:p>
        </w:tc>
        <w:tc>
          <w:tcPr>
            <w:tcW w:w="4344" w:type="dxa"/>
            <w:tcBorders>
              <w:top w:val="single" w:sz="4" w:space="0" w:color="auto"/>
              <w:left w:val="single" w:sz="4" w:space="0" w:color="auto"/>
              <w:bottom w:val="single" w:sz="4" w:space="0" w:color="auto"/>
              <w:right w:val="single" w:sz="4" w:space="0" w:color="auto"/>
            </w:tcBorders>
          </w:tcPr>
          <w:p w14:paraId="49D3DA90" w14:textId="33D89846" w:rsidR="0008699A" w:rsidRPr="006C2E80" w:rsidRDefault="0008699A" w:rsidP="00AE2511">
            <w:r>
              <w:t xml:space="preserve">Specification of the </w:t>
            </w:r>
            <w:r w:rsidRPr="00BC1C42">
              <w:t>new</w:t>
            </w:r>
            <w:r>
              <w:t xml:space="preserve"> </w:t>
            </w:r>
            <w:r w:rsidR="000264F1">
              <w:t xml:space="preserve">AKMA </w:t>
            </w:r>
            <w:proofErr w:type="spellStart"/>
            <w:r>
              <w:t>Ua</w:t>
            </w:r>
            <w:proofErr w:type="spellEnd"/>
            <w:r>
              <w:t>* security protocol based on IETF OSCORE</w:t>
            </w:r>
          </w:p>
        </w:tc>
        <w:tc>
          <w:tcPr>
            <w:tcW w:w="1417" w:type="dxa"/>
            <w:tcBorders>
              <w:top w:val="single" w:sz="4" w:space="0" w:color="auto"/>
              <w:left w:val="single" w:sz="4" w:space="0" w:color="auto"/>
              <w:bottom w:val="single" w:sz="4" w:space="0" w:color="auto"/>
              <w:right w:val="single" w:sz="4" w:space="0" w:color="auto"/>
            </w:tcBorders>
          </w:tcPr>
          <w:p w14:paraId="5F74906A" w14:textId="568C7874" w:rsidR="0008699A" w:rsidRPr="006C2E80" w:rsidRDefault="0008699A" w:rsidP="00AE2511">
            <w:r>
              <w:t>SA#99 (March 2023)</w:t>
            </w:r>
          </w:p>
        </w:tc>
        <w:tc>
          <w:tcPr>
            <w:tcW w:w="2101" w:type="dxa"/>
            <w:tcBorders>
              <w:top w:val="single" w:sz="4" w:space="0" w:color="auto"/>
              <w:left w:val="single" w:sz="4" w:space="0" w:color="auto"/>
              <w:bottom w:val="single" w:sz="4" w:space="0" w:color="auto"/>
              <w:right w:val="single" w:sz="4" w:space="0" w:color="auto"/>
            </w:tcBorders>
          </w:tcPr>
          <w:p w14:paraId="15D52500" w14:textId="65F5E0F1" w:rsidR="0008699A" w:rsidRPr="006C2E80" w:rsidRDefault="0008699A" w:rsidP="00AE2511"/>
        </w:tc>
      </w:tr>
      <w:tr w:rsidR="0008699A"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128884B4" w:rsidR="0008699A" w:rsidRPr="006C2E80" w:rsidRDefault="0008699A" w:rsidP="00AE2511">
            <w:r>
              <w:t>TS 33.220</w:t>
            </w:r>
          </w:p>
        </w:tc>
        <w:tc>
          <w:tcPr>
            <w:tcW w:w="4344" w:type="dxa"/>
            <w:tcBorders>
              <w:top w:val="single" w:sz="4" w:space="0" w:color="auto"/>
              <w:left w:val="single" w:sz="4" w:space="0" w:color="auto"/>
              <w:bottom w:val="single" w:sz="4" w:space="0" w:color="auto"/>
              <w:right w:val="single" w:sz="4" w:space="0" w:color="auto"/>
            </w:tcBorders>
          </w:tcPr>
          <w:p w14:paraId="649021B7" w14:textId="04E415CB" w:rsidR="000264F1" w:rsidRDefault="000264F1" w:rsidP="00AE2511">
            <w:r>
              <w:t xml:space="preserve">Specification of the </w:t>
            </w:r>
            <w:r w:rsidRPr="00BC1C42">
              <w:t>new</w:t>
            </w:r>
            <w:r>
              <w:t xml:space="preserve"> GBA </w:t>
            </w:r>
            <w:proofErr w:type="spellStart"/>
            <w:r>
              <w:t>Ua</w:t>
            </w:r>
            <w:proofErr w:type="spellEnd"/>
            <w:r>
              <w:t xml:space="preserve"> security protocol based on IETF OSCORE</w:t>
            </w:r>
          </w:p>
          <w:p w14:paraId="714F8B34" w14:textId="3EB5BD6F" w:rsidR="0008699A" w:rsidRPr="006C2E80" w:rsidRDefault="0008699A" w:rsidP="00AE2511">
            <w:r>
              <w:t xml:space="preserve">Addition of the new </w:t>
            </w:r>
            <w:r w:rsidR="000264F1">
              <w:t xml:space="preserve">GBA </w:t>
            </w:r>
            <w:proofErr w:type="spellStart"/>
            <w:r>
              <w:t>Ua</w:t>
            </w:r>
            <w:proofErr w:type="spellEnd"/>
            <w:r>
              <w:t xml:space="preserve"> </w:t>
            </w:r>
            <w:r w:rsidR="000264F1">
              <w:t xml:space="preserve">and AKMA </w:t>
            </w:r>
            <w:proofErr w:type="spellStart"/>
            <w:r w:rsidR="000264F1">
              <w:t>Ua</w:t>
            </w:r>
            <w:proofErr w:type="spellEnd"/>
            <w:r w:rsidR="000264F1">
              <w:t xml:space="preserve">* </w:t>
            </w:r>
            <w:r>
              <w:t>security protocol identifier</w:t>
            </w:r>
            <w:r w:rsidR="000264F1">
              <w:t>s</w:t>
            </w:r>
            <w:r>
              <w:t xml:space="preserve"> for the </w:t>
            </w:r>
            <w:r w:rsidR="000264F1">
              <w:t xml:space="preserve">corresponding </w:t>
            </w:r>
            <w:proofErr w:type="spellStart"/>
            <w:r w:rsidR="00E84DB9">
              <w:t>Ua</w:t>
            </w:r>
            <w:proofErr w:type="spellEnd"/>
            <w:r w:rsidR="00E84DB9">
              <w:t xml:space="preserve"> and </w:t>
            </w:r>
            <w:proofErr w:type="spellStart"/>
            <w:r w:rsidR="00E84DB9">
              <w:t>Ua</w:t>
            </w:r>
            <w:proofErr w:type="spellEnd"/>
            <w:r w:rsidR="00E84DB9">
              <w:t xml:space="preserve">* security </w:t>
            </w:r>
            <w:r w:rsidR="000264F1">
              <w:t>protocols based on the</w:t>
            </w:r>
            <w:r>
              <w:t xml:space="preserve"> IETF OSCORE</w:t>
            </w:r>
          </w:p>
        </w:tc>
        <w:tc>
          <w:tcPr>
            <w:tcW w:w="1417" w:type="dxa"/>
            <w:tcBorders>
              <w:top w:val="single" w:sz="4" w:space="0" w:color="auto"/>
              <w:left w:val="single" w:sz="4" w:space="0" w:color="auto"/>
              <w:bottom w:val="single" w:sz="4" w:space="0" w:color="auto"/>
              <w:right w:val="single" w:sz="4" w:space="0" w:color="auto"/>
            </w:tcBorders>
          </w:tcPr>
          <w:p w14:paraId="139C356A" w14:textId="2F10D2D4" w:rsidR="0008699A" w:rsidRPr="006C2E80" w:rsidRDefault="0008699A" w:rsidP="00AE2511">
            <w:r>
              <w:t>SA#99 (March 2023</w:t>
            </w: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08699A" w:rsidRPr="006C2E80" w:rsidRDefault="0008699A" w:rsidP="00AE2511"/>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43E7D186" w14:textId="77777777" w:rsidR="004765CD" w:rsidRPr="00C529A3" w:rsidRDefault="004765CD" w:rsidP="004765CD">
      <w:r>
        <w:t>Tsiatsis, Vlasios, Ericsson, vlasios.tsiatsis@ericsson.com</w:t>
      </w:r>
    </w:p>
    <w:p w14:paraId="4B2B339C" w14:textId="77777777" w:rsidR="008A76FD" w:rsidRDefault="00174617" w:rsidP="006C2E80">
      <w:pPr>
        <w:pStyle w:val="Heading1"/>
      </w:pPr>
      <w:r>
        <w:t>7</w:t>
      </w:r>
      <w:r w:rsidR="009870A7">
        <w:tab/>
      </w:r>
      <w:r w:rsidR="008A76FD">
        <w:t>Work item leadership</w:t>
      </w:r>
    </w:p>
    <w:p w14:paraId="4FED3F73" w14:textId="00BB1895" w:rsidR="006E1FDA" w:rsidRPr="006C2E80" w:rsidRDefault="004765CD" w:rsidP="004765CD">
      <w:r>
        <w:t>SA3</w:t>
      </w:r>
    </w:p>
    <w:p w14:paraId="561C1584" w14:textId="77777777" w:rsidR="00174617" w:rsidRDefault="00174617" w:rsidP="006C2E80">
      <w:pPr>
        <w:pStyle w:val="Heading1"/>
      </w:pPr>
      <w:r>
        <w:lastRenderedPageBreak/>
        <w:t>8</w:t>
      </w:r>
      <w:r>
        <w:tab/>
        <w:t>A</w:t>
      </w:r>
      <w:r w:rsidRPr="00A97A52">
        <w:t xml:space="preserve">spects that involve </w:t>
      </w:r>
      <w:r>
        <w:t>other</w:t>
      </w:r>
      <w:r w:rsidRPr="00A97A52">
        <w:t xml:space="preserve"> WGs</w:t>
      </w:r>
    </w:p>
    <w:p w14:paraId="19487D80" w14:textId="677E73B4" w:rsidR="004765CD" w:rsidRDefault="004765CD" w:rsidP="004765CD">
      <w:r>
        <w:t xml:space="preserve">CT1 to provide stage 3 details of the </w:t>
      </w:r>
      <w:r w:rsidR="00327A06">
        <w:t xml:space="preserve">GBA </w:t>
      </w:r>
      <w:proofErr w:type="spellStart"/>
      <w:r w:rsidR="00327A06">
        <w:t>Ua</w:t>
      </w:r>
      <w:proofErr w:type="spellEnd"/>
      <w:r w:rsidR="00327A06">
        <w:t xml:space="preserve"> and AKMA </w:t>
      </w:r>
      <w:proofErr w:type="spellStart"/>
      <w:r>
        <w:t>Ua</w:t>
      </w:r>
      <w:proofErr w:type="spellEnd"/>
      <w:r>
        <w:t>* protocol</w:t>
      </w:r>
      <w:r w:rsidR="00327A06">
        <w:t>s</w:t>
      </w:r>
      <w:r>
        <w:t>.</w:t>
      </w:r>
    </w:p>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3F97B8C0" w:rsidR="0033027D" w:rsidRPr="006C2E80" w:rsidRDefault="0033027D" w:rsidP="006C2E80">
      <w:pPr>
        <w:pStyle w:val="Guidance"/>
      </w:pPr>
      <w:r w:rsidRPr="006C2E80">
        <w:t xml:space="preserve">{At least 4 supporting Individual Members are needed. </w:t>
      </w:r>
      <w:r w:rsidR="006E1FDA" w:rsidRPr="006C2E80">
        <w:t xml:space="preserve">There is an expectation that these companies will provide resources to progress the work. </w:t>
      </w:r>
      <w:r w:rsidR="00025316" w:rsidRPr="006C2E80">
        <w:t xml:space="preserve">Note that having 4 supporting companies is a necessary but not sufficient condition: </w:t>
      </w:r>
      <w:r w:rsidR="00174617" w:rsidRPr="006C2E80">
        <w:t xml:space="preserve">the usual TSG approval </w:t>
      </w:r>
      <w:r w:rsidR="00025316" w:rsidRPr="006C2E80">
        <w:t xml:space="preserve">process </w:t>
      </w:r>
      <w:r w:rsidR="00174617" w:rsidRPr="006C2E80">
        <w:t xml:space="preserve">by consensus is needed for </w:t>
      </w:r>
      <w:r w:rsidRPr="006C2E80">
        <w:t>the WID approv</w:t>
      </w:r>
      <w:r w:rsidR="006E1FDA" w:rsidRPr="006C2E80">
        <w:t>al</w:t>
      </w:r>
      <w:r w:rsidRPr="006C2E80">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4765CD" w14:paraId="2C581F88" w14:textId="77777777" w:rsidTr="006C2E80">
        <w:trPr>
          <w:cantSplit/>
          <w:jc w:val="center"/>
        </w:trPr>
        <w:tc>
          <w:tcPr>
            <w:tcW w:w="5029" w:type="dxa"/>
            <w:shd w:val="clear" w:color="auto" w:fill="auto"/>
          </w:tcPr>
          <w:p w14:paraId="01BC355F" w14:textId="675B1DF8" w:rsidR="004765CD" w:rsidRDefault="004765CD" w:rsidP="004765CD">
            <w:pPr>
              <w:pStyle w:val="TAL"/>
            </w:pPr>
            <w:r>
              <w:t>Ericsson</w:t>
            </w:r>
          </w:p>
        </w:tc>
      </w:tr>
      <w:tr w:rsidR="004765CD" w14:paraId="53215410" w14:textId="77777777" w:rsidTr="006C2E80">
        <w:trPr>
          <w:cantSplit/>
          <w:jc w:val="center"/>
        </w:trPr>
        <w:tc>
          <w:tcPr>
            <w:tcW w:w="5029" w:type="dxa"/>
            <w:shd w:val="clear" w:color="auto" w:fill="auto"/>
          </w:tcPr>
          <w:p w14:paraId="39281E5B" w14:textId="77777777" w:rsidR="004765CD" w:rsidRDefault="004765CD" w:rsidP="004765CD">
            <w:pPr>
              <w:pStyle w:val="TAL"/>
            </w:pPr>
          </w:p>
        </w:tc>
      </w:tr>
      <w:tr w:rsidR="004765CD" w14:paraId="3E331B1C" w14:textId="77777777" w:rsidTr="006C2E80">
        <w:trPr>
          <w:cantSplit/>
          <w:jc w:val="center"/>
        </w:trPr>
        <w:tc>
          <w:tcPr>
            <w:tcW w:w="5029" w:type="dxa"/>
            <w:shd w:val="clear" w:color="auto" w:fill="auto"/>
          </w:tcPr>
          <w:p w14:paraId="40A2BCD5" w14:textId="77777777" w:rsidR="004765CD" w:rsidRDefault="004765CD" w:rsidP="004765CD">
            <w:pPr>
              <w:pStyle w:val="TAL"/>
            </w:pP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B5A234" w14:textId="77777777" w:rsidR="00540327" w:rsidRDefault="00540327">
      <w:r>
        <w:separator/>
      </w:r>
    </w:p>
  </w:endnote>
  <w:endnote w:type="continuationSeparator" w:id="0">
    <w:p w14:paraId="39E0B882" w14:textId="77777777" w:rsidR="00540327" w:rsidRDefault="005403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CE4276" w14:textId="77777777" w:rsidR="00540327" w:rsidRDefault="00540327">
      <w:r>
        <w:separator/>
      </w:r>
    </w:p>
  </w:footnote>
  <w:footnote w:type="continuationSeparator" w:id="0">
    <w:p w14:paraId="43470E85" w14:textId="77777777" w:rsidR="00540327" w:rsidRDefault="005403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47626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8F8581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9622CB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D527E2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57967C8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1E04F7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62464E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FE4E93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212384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B9E7F4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3"/>
  </w:num>
  <w:num w:numId="4">
    <w:abstractNumId w:val="12"/>
  </w:num>
  <w:num w:numId="5">
    <w:abstractNumId w:val="16"/>
  </w:num>
  <w:num w:numId="6">
    <w:abstractNumId w:val="15"/>
  </w:num>
  <w:num w:numId="7">
    <w:abstractNumId w:val="11"/>
  </w:num>
  <w:num w:numId="8">
    <w:abstractNumId w:val="2"/>
  </w:num>
  <w:num w:numId="9">
    <w:abstractNumId w:val="1"/>
  </w:num>
  <w:num w:numId="10">
    <w:abstractNumId w:val="0"/>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6E0A"/>
    <w:rsid w:val="000205C5"/>
    <w:rsid w:val="00025316"/>
    <w:rsid w:val="000264F1"/>
    <w:rsid w:val="00037C06"/>
    <w:rsid w:val="00044DAE"/>
    <w:rsid w:val="00052BF8"/>
    <w:rsid w:val="00057116"/>
    <w:rsid w:val="00064CB2"/>
    <w:rsid w:val="00066954"/>
    <w:rsid w:val="00067741"/>
    <w:rsid w:val="00072A56"/>
    <w:rsid w:val="00082CCB"/>
    <w:rsid w:val="0008699A"/>
    <w:rsid w:val="000A3125"/>
    <w:rsid w:val="000B0519"/>
    <w:rsid w:val="000B1ABD"/>
    <w:rsid w:val="000B61FD"/>
    <w:rsid w:val="000C0BF7"/>
    <w:rsid w:val="000C5FE3"/>
    <w:rsid w:val="000D122A"/>
    <w:rsid w:val="000D75DD"/>
    <w:rsid w:val="000E55AD"/>
    <w:rsid w:val="000E630D"/>
    <w:rsid w:val="000F59AC"/>
    <w:rsid w:val="001001BD"/>
    <w:rsid w:val="00102222"/>
    <w:rsid w:val="00120541"/>
    <w:rsid w:val="001211F3"/>
    <w:rsid w:val="00127B5D"/>
    <w:rsid w:val="00133B51"/>
    <w:rsid w:val="00136153"/>
    <w:rsid w:val="00171925"/>
    <w:rsid w:val="00173998"/>
    <w:rsid w:val="00174617"/>
    <w:rsid w:val="001759A7"/>
    <w:rsid w:val="001A4192"/>
    <w:rsid w:val="001A7910"/>
    <w:rsid w:val="001C5C86"/>
    <w:rsid w:val="001C718D"/>
    <w:rsid w:val="001E14C4"/>
    <w:rsid w:val="001F7D5F"/>
    <w:rsid w:val="001F7EB4"/>
    <w:rsid w:val="002000C2"/>
    <w:rsid w:val="00205F25"/>
    <w:rsid w:val="00221B1E"/>
    <w:rsid w:val="0023059A"/>
    <w:rsid w:val="00240DCD"/>
    <w:rsid w:val="0024786B"/>
    <w:rsid w:val="00251D80"/>
    <w:rsid w:val="00254FB5"/>
    <w:rsid w:val="002640E5"/>
    <w:rsid w:val="0026436F"/>
    <w:rsid w:val="0026606E"/>
    <w:rsid w:val="00276403"/>
    <w:rsid w:val="00283472"/>
    <w:rsid w:val="002944FD"/>
    <w:rsid w:val="002C1C50"/>
    <w:rsid w:val="002D2854"/>
    <w:rsid w:val="002E6A7D"/>
    <w:rsid w:val="002E7A9E"/>
    <w:rsid w:val="002F3C41"/>
    <w:rsid w:val="002F6C5C"/>
    <w:rsid w:val="0030045C"/>
    <w:rsid w:val="003016C3"/>
    <w:rsid w:val="003205AD"/>
    <w:rsid w:val="00321FF1"/>
    <w:rsid w:val="00327A06"/>
    <w:rsid w:val="0033027D"/>
    <w:rsid w:val="00335107"/>
    <w:rsid w:val="00335FB2"/>
    <w:rsid w:val="003417F1"/>
    <w:rsid w:val="00344158"/>
    <w:rsid w:val="00347B74"/>
    <w:rsid w:val="00355CB6"/>
    <w:rsid w:val="00366257"/>
    <w:rsid w:val="0038516D"/>
    <w:rsid w:val="003869D7"/>
    <w:rsid w:val="003A08AA"/>
    <w:rsid w:val="003A1EB0"/>
    <w:rsid w:val="003C0F14"/>
    <w:rsid w:val="003C2DA6"/>
    <w:rsid w:val="003C6DA6"/>
    <w:rsid w:val="003D2781"/>
    <w:rsid w:val="003D62A9"/>
    <w:rsid w:val="003D7E29"/>
    <w:rsid w:val="003F04C7"/>
    <w:rsid w:val="003F268E"/>
    <w:rsid w:val="003F7142"/>
    <w:rsid w:val="003F7B3D"/>
    <w:rsid w:val="00411698"/>
    <w:rsid w:val="00414164"/>
    <w:rsid w:val="0041789B"/>
    <w:rsid w:val="004260A5"/>
    <w:rsid w:val="00432283"/>
    <w:rsid w:val="0043745F"/>
    <w:rsid w:val="00437F58"/>
    <w:rsid w:val="0044029F"/>
    <w:rsid w:val="00440BC9"/>
    <w:rsid w:val="004536F7"/>
    <w:rsid w:val="00454609"/>
    <w:rsid w:val="00455DE4"/>
    <w:rsid w:val="004765CD"/>
    <w:rsid w:val="0048267C"/>
    <w:rsid w:val="004876B9"/>
    <w:rsid w:val="00493A79"/>
    <w:rsid w:val="00495840"/>
    <w:rsid w:val="004A40BE"/>
    <w:rsid w:val="004A6A60"/>
    <w:rsid w:val="004C634D"/>
    <w:rsid w:val="004D24B9"/>
    <w:rsid w:val="004E2CE2"/>
    <w:rsid w:val="004E313F"/>
    <w:rsid w:val="004E5172"/>
    <w:rsid w:val="004E6F8A"/>
    <w:rsid w:val="00502CD2"/>
    <w:rsid w:val="00504E33"/>
    <w:rsid w:val="00540327"/>
    <w:rsid w:val="0054287C"/>
    <w:rsid w:val="0055216E"/>
    <w:rsid w:val="00552C2C"/>
    <w:rsid w:val="005555B7"/>
    <w:rsid w:val="005562A8"/>
    <w:rsid w:val="005573BB"/>
    <w:rsid w:val="00557B2E"/>
    <w:rsid w:val="00561267"/>
    <w:rsid w:val="00571E3F"/>
    <w:rsid w:val="00574059"/>
    <w:rsid w:val="00577257"/>
    <w:rsid w:val="00582BE4"/>
    <w:rsid w:val="00586951"/>
    <w:rsid w:val="00590087"/>
    <w:rsid w:val="005A032D"/>
    <w:rsid w:val="005A3D4D"/>
    <w:rsid w:val="005A7577"/>
    <w:rsid w:val="005B6B49"/>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54893"/>
    <w:rsid w:val="00662741"/>
    <w:rsid w:val="006633A4"/>
    <w:rsid w:val="00667DD2"/>
    <w:rsid w:val="00671BBB"/>
    <w:rsid w:val="00682237"/>
    <w:rsid w:val="00694D11"/>
    <w:rsid w:val="006A0EF8"/>
    <w:rsid w:val="006A45BA"/>
    <w:rsid w:val="006B4280"/>
    <w:rsid w:val="006B4B1C"/>
    <w:rsid w:val="006C2E80"/>
    <w:rsid w:val="006C4991"/>
    <w:rsid w:val="006E0F19"/>
    <w:rsid w:val="006E1FDA"/>
    <w:rsid w:val="006E5E87"/>
    <w:rsid w:val="006F1A44"/>
    <w:rsid w:val="00706A1A"/>
    <w:rsid w:val="00707673"/>
    <w:rsid w:val="007162BE"/>
    <w:rsid w:val="00721122"/>
    <w:rsid w:val="00722267"/>
    <w:rsid w:val="0074227D"/>
    <w:rsid w:val="00746F46"/>
    <w:rsid w:val="0075252A"/>
    <w:rsid w:val="00764B84"/>
    <w:rsid w:val="00765028"/>
    <w:rsid w:val="0078034D"/>
    <w:rsid w:val="00790BCC"/>
    <w:rsid w:val="00795CEE"/>
    <w:rsid w:val="00796F94"/>
    <w:rsid w:val="007974F5"/>
    <w:rsid w:val="007A5AA5"/>
    <w:rsid w:val="007A6136"/>
    <w:rsid w:val="007B0F49"/>
    <w:rsid w:val="007C7E14"/>
    <w:rsid w:val="007D03D2"/>
    <w:rsid w:val="007D1AB2"/>
    <w:rsid w:val="007D36CF"/>
    <w:rsid w:val="007F522E"/>
    <w:rsid w:val="007F7421"/>
    <w:rsid w:val="00801F7F"/>
    <w:rsid w:val="0080428C"/>
    <w:rsid w:val="00813C1F"/>
    <w:rsid w:val="008146A2"/>
    <w:rsid w:val="00834A60"/>
    <w:rsid w:val="00834BE4"/>
    <w:rsid w:val="00837BCD"/>
    <w:rsid w:val="00850175"/>
    <w:rsid w:val="0085530D"/>
    <w:rsid w:val="00863E89"/>
    <w:rsid w:val="00872B3B"/>
    <w:rsid w:val="00874431"/>
    <w:rsid w:val="0088222A"/>
    <w:rsid w:val="008835FC"/>
    <w:rsid w:val="00885711"/>
    <w:rsid w:val="008901F6"/>
    <w:rsid w:val="00896C03"/>
    <w:rsid w:val="008A29E8"/>
    <w:rsid w:val="008A495D"/>
    <w:rsid w:val="008A76FD"/>
    <w:rsid w:val="008B114B"/>
    <w:rsid w:val="008B2D09"/>
    <w:rsid w:val="008B519F"/>
    <w:rsid w:val="008C0E78"/>
    <w:rsid w:val="008C537F"/>
    <w:rsid w:val="008D658B"/>
    <w:rsid w:val="00922FCB"/>
    <w:rsid w:val="00935CB0"/>
    <w:rsid w:val="00937C6F"/>
    <w:rsid w:val="009428A9"/>
    <w:rsid w:val="009437A2"/>
    <w:rsid w:val="009442BF"/>
    <w:rsid w:val="00944B28"/>
    <w:rsid w:val="00952697"/>
    <w:rsid w:val="00967838"/>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E6C21"/>
    <w:rsid w:val="009F7959"/>
    <w:rsid w:val="00A01CFF"/>
    <w:rsid w:val="00A10539"/>
    <w:rsid w:val="00A15763"/>
    <w:rsid w:val="00A226C6"/>
    <w:rsid w:val="00A27912"/>
    <w:rsid w:val="00A338A3"/>
    <w:rsid w:val="00A339CF"/>
    <w:rsid w:val="00A35110"/>
    <w:rsid w:val="00A36378"/>
    <w:rsid w:val="00A40015"/>
    <w:rsid w:val="00A47445"/>
    <w:rsid w:val="00A6656B"/>
    <w:rsid w:val="00A70E1E"/>
    <w:rsid w:val="00A73257"/>
    <w:rsid w:val="00A9081F"/>
    <w:rsid w:val="00A9188C"/>
    <w:rsid w:val="00A97002"/>
    <w:rsid w:val="00A97A52"/>
    <w:rsid w:val="00AA0D6A"/>
    <w:rsid w:val="00AB58BF"/>
    <w:rsid w:val="00AC6AE6"/>
    <w:rsid w:val="00AD0751"/>
    <w:rsid w:val="00AD77C4"/>
    <w:rsid w:val="00AE2511"/>
    <w:rsid w:val="00AE25BF"/>
    <w:rsid w:val="00AF0C13"/>
    <w:rsid w:val="00AF2110"/>
    <w:rsid w:val="00B03AF5"/>
    <w:rsid w:val="00B03C01"/>
    <w:rsid w:val="00B078D6"/>
    <w:rsid w:val="00B1248D"/>
    <w:rsid w:val="00B14709"/>
    <w:rsid w:val="00B2743D"/>
    <w:rsid w:val="00B3015C"/>
    <w:rsid w:val="00B344D8"/>
    <w:rsid w:val="00B567D1"/>
    <w:rsid w:val="00B73B4C"/>
    <w:rsid w:val="00B73F75"/>
    <w:rsid w:val="00B8483E"/>
    <w:rsid w:val="00B946CD"/>
    <w:rsid w:val="00B96481"/>
    <w:rsid w:val="00BA3A53"/>
    <w:rsid w:val="00BA3C54"/>
    <w:rsid w:val="00BA4095"/>
    <w:rsid w:val="00BA5B43"/>
    <w:rsid w:val="00BB5C9B"/>
    <w:rsid w:val="00BB5EBF"/>
    <w:rsid w:val="00BC642A"/>
    <w:rsid w:val="00BF7C9D"/>
    <w:rsid w:val="00C01E8C"/>
    <w:rsid w:val="00C02DF6"/>
    <w:rsid w:val="00C03E01"/>
    <w:rsid w:val="00C072D4"/>
    <w:rsid w:val="00C1261D"/>
    <w:rsid w:val="00C23582"/>
    <w:rsid w:val="00C2497D"/>
    <w:rsid w:val="00C2724D"/>
    <w:rsid w:val="00C27CA9"/>
    <w:rsid w:val="00C317E7"/>
    <w:rsid w:val="00C3799C"/>
    <w:rsid w:val="00C40902"/>
    <w:rsid w:val="00C4305E"/>
    <w:rsid w:val="00C43D1E"/>
    <w:rsid w:val="00C44336"/>
    <w:rsid w:val="00C50F7C"/>
    <w:rsid w:val="00C51704"/>
    <w:rsid w:val="00C5591F"/>
    <w:rsid w:val="00C57C50"/>
    <w:rsid w:val="00C715CA"/>
    <w:rsid w:val="00C7495D"/>
    <w:rsid w:val="00C77CE9"/>
    <w:rsid w:val="00C92E22"/>
    <w:rsid w:val="00CA0968"/>
    <w:rsid w:val="00CA168E"/>
    <w:rsid w:val="00CB0647"/>
    <w:rsid w:val="00CB4236"/>
    <w:rsid w:val="00CC72A4"/>
    <w:rsid w:val="00CD3153"/>
    <w:rsid w:val="00CF6810"/>
    <w:rsid w:val="00D06117"/>
    <w:rsid w:val="00D21FAC"/>
    <w:rsid w:val="00D31CC8"/>
    <w:rsid w:val="00D32678"/>
    <w:rsid w:val="00D521C1"/>
    <w:rsid w:val="00D71F40"/>
    <w:rsid w:val="00D77416"/>
    <w:rsid w:val="00D80FC6"/>
    <w:rsid w:val="00D94917"/>
    <w:rsid w:val="00DA74F3"/>
    <w:rsid w:val="00DB69F3"/>
    <w:rsid w:val="00DC4907"/>
    <w:rsid w:val="00DD017C"/>
    <w:rsid w:val="00DD397A"/>
    <w:rsid w:val="00DD58B7"/>
    <w:rsid w:val="00DD6699"/>
    <w:rsid w:val="00DE3168"/>
    <w:rsid w:val="00E007C5"/>
    <w:rsid w:val="00E00DBF"/>
    <w:rsid w:val="00E0213F"/>
    <w:rsid w:val="00E033E0"/>
    <w:rsid w:val="00E047AE"/>
    <w:rsid w:val="00E0513E"/>
    <w:rsid w:val="00E1026B"/>
    <w:rsid w:val="00E13CB2"/>
    <w:rsid w:val="00E20C37"/>
    <w:rsid w:val="00E418DE"/>
    <w:rsid w:val="00E52C57"/>
    <w:rsid w:val="00E57E7D"/>
    <w:rsid w:val="00E8108B"/>
    <w:rsid w:val="00E84CD8"/>
    <w:rsid w:val="00E84DB9"/>
    <w:rsid w:val="00E90B85"/>
    <w:rsid w:val="00E91679"/>
    <w:rsid w:val="00E92452"/>
    <w:rsid w:val="00E94CC1"/>
    <w:rsid w:val="00E96431"/>
    <w:rsid w:val="00EC3039"/>
    <w:rsid w:val="00EC5235"/>
    <w:rsid w:val="00ED6B03"/>
    <w:rsid w:val="00ED7A5B"/>
    <w:rsid w:val="00F07C92"/>
    <w:rsid w:val="00F138AB"/>
    <w:rsid w:val="00F14B43"/>
    <w:rsid w:val="00F203C7"/>
    <w:rsid w:val="00F215E2"/>
    <w:rsid w:val="00F21E3F"/>
    <w:rsid w:val="00F2466C"/>
    <w:rsid w:val="00F41A27"/>
    <w:rsid w:val="00F4338D"/>
    <w:rsid w:val="00F436EF"/>
    <w:rsid w:val="00F440D3"/>
    <w:rsid w:val="00F446AC"/>
    <w:rsid w:val="00F46EAF"/>
    <w:rsid w:val="00F5774F"/>
    <w:rsid w:val="00F577F4"/>
    <w:rsid w:val="00F62688"/>
    <w:rsid w:val="00F76BE5"/>
    <w:rsid w:val="00F83D11"/>
    <w:rsid w:val="00F921F1"/>
    <w:rsid w:val="00FB127E"/>
    <w:rsid w:val="00FC0804"/>
    <w:rsid w:val="00FC3B6D"/>
    <w:rsid w:val="00FD3A4E"/>
    <w:rsid w:val="00FD6800"/>
    <w:rsid w:val="00FF3F0C"/>
    <w:rsid w:val="00FF6A7D"/>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rPr>
  </w:style>
  <w:style w:type="paragraph" w:styleId="Header">
    <w:name w:val="header"/>
    <w:rsid w:val="006C2E80"/>
    <w:pPr>
      <w:widowControl w:val="0"/>
      <w:overflowPunct w:val="0"/>
      <w:autoSpaceDE w:val="0"/>
      <w:autoSpaceDN w:val="0"/>
      <w:adjustRightInd w:val="0"/>
      <w:textAlignment w:val="baseline"/>
    </w:pPr>
    <w:rPr>
      <w:rFonts w:ascii="Arial" w:hAnsi="Arial"/>
      <w:b/>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eastAsia="ja-JP"/>
    </w:rPr>
  </w:style>
  <w:style w:type="paragraph" w:customStyle="1" w:styleId="CRCoverPage">
    <w:name w:val="CR Cover Page"/>
    <w:rsid w:val="00C072D4"/>
    <w:pPr>
      <w:spacing w:after="120"/>
    </w:pPr>
    <w:rPr>
      <w:rFonts w:ascii="Arial" w:hAnsi="Arial"/>
      <w:lang w:eastAsia="en-US"/>
    </w:rPr>
  </w:style>
  <w:style w:type="paragraph" w:styleId="CommentText">
    <w:name w:val="annotation text"/>
    <w:basedOn w:val="Normal"/>
    <w:link w:val="CommentTextChar"/>
    <w:rsid w:val="00F2466C"/>
    <w:pPr>
      <w:tabs>
        <w:tab w:val="left" w:pos="1418"/>
        <w:tab w:val="left" w:pos="4678"/>
        <w:tab w:val="left" w:pos="5954"/>
        <w:tab w:val="left" w:pos="7088"/>
      </w:tabs>
      <w:spacing w:after="240"/>
      <w:jc w:val="both"/>
    </w:pPr>
    <w:rPr>
      <w:rFonts w:ascii="Arial" w:hAnsi="Arial"/>
      <w:color w:val="auto"/>
      <w:lang w:eastAsia="en-GB"/>
    </w:rPr>
  </w:style>
  <w:style w:type="character" w:customStyle="1" w:styleId="CommentTextChar">
    <w:name w:val="Comment Text Char"/>
    <w:basedOn w:val="DefaultParagraphFont"/>
    <w:link w:val="CommentText"/>
    <w:rsid w:val="00F2466C"/>
    <w:rPr>
      <w:rFonts w:ascii="Arial" w:hAnsi="Arial"/>
    </w:rPr>
  </w:style>
  <w:style w:type="paragraph" w:styleId="BalloonText">
    <w:name w:val="Balloon Text"/>
    <w:basedOn w:val="Normal"/>
    <w:link w:val="BalloonTextChar"/>
    <w:rsid w:val="002D2854"/>
    <w:pPr>
      <w:spacing w:after="0"/>
    </w:pPr>
    <w:rPr>
      <w:rFonts w:ascii="Segoe UI" w:hAnsi="Segoe UI" w:cs="Segoe UI"/>
      <w:sz w:val="18"/>
      <w:szCs w:val="18"/>
    </w:rPr>
  </w:style>
  <w:style w:type="character" w:customStyle="1" w:styleId="BalloonTextChar">
    <w:name w:val="Balloon Text Char"/>
    <w:basedOn w:val="DefaultParagraphFont"/>
    <w:link w:val="BalloonText"/>
    <w:rsid w:val="002D2854"/>
    <w:rPr>
      <w:rFonts w:ascii="Segoe UI" w:hAnsi="Segoe UI" w:cs="Segoe UI"/>
      <w:color w:val="000000"/>
      <w:sz w:val="18"/>
      <w:szCs w:val="18"/>
      <w:lang w:eastAsia="ja-JP"/>
    </w:rPr>
  </w:style>
  <w:style w:type="paragraph" w:styleId="Bibliography">
    <w:name w:val="Bibliography"/>
    <w:basedOn w:val="Normal"/>
    <w:next w:val="Normal"/>
    <w:uiPriority w:val="37"/>
    <w:semiHidden/>
    <w:unhideWhenUsed/>
    <w:rsid w:val="002D2854"/>
  </w:style>
  <w:style w:type="paragraph" w:styleId="BlockText">
    <w:name w:val="Block Text"/>
    <w:basedOn w:val="Normal"/>
    <w:rsid w:val="002D285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D2854"/>
    <w:pPr>
      <w:spacing w:after="120" w:line="480" w:lineRule="auto"/>
    </w:pPr>
  </w:style>
  <w:style w:type="character" w:customStyle="1" w:styleId="BodyText2Char">
    <w:name w:val="Body Text 2 Char"/>
    <w:basedOn w:val="DefaultParagraphFont"/>
    <w:link w:val="BodyText2"/>
    <w:rsid w:val="002D2854"/>
    <w:rPr>
      <w:color w:val="000000"/>
      <w:lang w:eastAsia="ja-JP"/>
    </w:rPr>
  </w:style>
  <w:style w:type="paragraph" w:styleId="BodyText3">
    <w:name w:val="Body Text 3"/>
    <w:basedOn w:val="Normal"/>
    <w:link w:val="BodyText3Char"/>
    <w:rsid w:val="002D2854"/>
    <w:pPr>
      <w:spacing w:after="120"/>
    </w:pPr>
    <w:rPr>
      <w:sz w:val="16"/>
      <w:szCs w:val="16"/>
    </w:rPr>
  </w:style>
  <w:style w:type="character" w:customStyle="1" w:styleId="BodyText3Char">
    <w:name w:val="Body Text 3 Char"/>
    <w:basedOn w:val="DefaultParagraphFont"/>
    <w:link w:val="BodyText3"/>
    <w:rsid w:val="002D2854"/>
    <w:rPr>
      <w:color w:val="000000"/>
      <w:sz w:val="16"/>
      <w:szCs w:val="16"/>
      <w:lang w:eastAsia="ja-JP"/>
    </w:rPr>
  </w:style>
  <w:style w:type="paragraph" w:styleId="BodyTextFirstIndent">
    <w:name w:val="Body Text First Indent"/>
    <w:basedOn w:val="BodyText"/>
    <w:link w:val="BodyTextFirstIndentChar"/>
    <w:rsid w:val="002D2854"/>
    <w:pPr>
      <w:widowControl/>
      <w:ind w:firstLine="360"/>
    </w:pPr>
    <w:rPr>
      <w:i w:val="0"/>
    </w:rPr>
  </w:style>
  <w:style w:type="character" w:customStyle="1" w:styleId="BodyTextFirstIndentChar">
    <w:name w:val="Body Text First Indent Char"/>
    <w:basedOn w:val="BodyTextChar"/>
    <w:link w:val="BodyTextFirstIndent"/>
    <w:rsid w:val="002D2854"/>
    <w:rPr>
      <w:i w:val="0"/>
      <w:color w:val="000000"/>
      <w:lang w:eastAsia="ja-JP"/>
    </w:rPr>
  </w:style>
  <w:style w:type="paragraph" w:styleId="BodyTextIndent">
    <w:name w:val="Body Text Indent"/>
    <w:basedOn w:val="Normal"/>
    <w:link w:val="BodyTextIndentChar"/>
    <w:rsid w:val="002D2854"/>
    <w:pPr>
      <w:spacing w:after="120"/>
      <w:ind w:left="283"/>
    </w:pPr>
  </w:style>
  <w:style w:type="character" w:customStyle="1" w:styleId="BodyTextIndentChar">
    <w:name w:val="Body Text Indent Char"/>
    <w:basedOn w:val="DefaultParagraphFont"/>
    <w:link w:val="BodyTextIndent"/>
    <w:rsid w:val="002D2854"/>
    <w:rPr>
      <w:color w:val="000000"/>
      <w:lang w:eastAsia="ja-JP"/>
    </w:rPr>
  </w:style>
  <w:style w:type="paragraph" w:styleId="BodyTextFirstIndent2">
    <w:name w:val="Body Text First Indent 2"/>
    <w:basedOn w:val="BodyTextIndent"/>
    <w:link w:val="BodyTextFirstIndent2Char"/>
    <w:rsid w:val="002D2854"/>
    <w:pPr>
      <w:spacing w:after="180"/>
      <w:ind w:left="360" w:firstLine="360"/>
    </w:pPr>
  </w:style>
  <w:style w:type="character" w:customStyle="1" w:styleId="BodyTextFirstIndent2Char">
    <w:name w:val="Body Text First Indent 2 Char"/>
    <w:basedOn w:val="BodyTextIndentChar"/>
    <w:link w:val="BodyTextFirstIndent2"/>
    <w:rsid w:val="002D2854"/>
    <w:rPr>
      <w:color w:val="000000"/>
      <w:lang w:eastAsia="ja-JP"/>
    </w:rPr>
  </w:style>
  <w:style w:type="paragraph" w:styleId="BodyTextIndent2">
    <w:name w:val="Body Text Indent 2"/>
    <w:basedOn w:val="Normal"/>
    <w:link w:val="BodyTextIndent2Char"/>
    <w:rsid w:val="002D2854"/>
    <w:pPr>
      <w:spacing w:after="120" w:line="480" w:lineRule="auto"/>
      <w:ind w:left="283"/>
    </w:pPr>
  </w:style>
  <w:style w:type="character" w:customStyle="1" w:styleId="BodyTextIndent2Char">
    <w:name w:val="Body Text Indent 2 Char"/>
    <w:basedOn w:val="DefaultParagraphFont"/>
    <w:link w:val="BodyTextIndent2"/>
    <w:rsid w:val="002D2854"/>
    <w:rPr>
      <w:color w:val="000000"/>
      <w:lang w:eastAsia="ja-JP"/>
    </w:rPr>
  </w:style>
  <w:style w:type="paragraph" w:styleId="BodyTextIndent3">
    <w:name w:val="Body Text Indent 3"/>
    <w:basedOn w:val="Normal"/>
    <w:link w:val="BodyTextIndent3Char"/>
    <w:rsid w:val="002D2854"/>
    <w:pPr>
      <w:spacing w:after="120"/>
      <w:ind w:left="283"/>
    </w:pPr>
    <w:rPr>
      <w:sz w:val="16"/>
      <w:szCs w:val="16"/>
    </w:rPr>
  </w:style>
  <w:style w:type="character" w:customStyle="1" w:styleId="BodyTextIndent3Char">
    <w:name w:val="Body Text Indent 3 Char"/>
    <w:basedOn w:val="DefaultParagraphFont"/>
    <w:link w:val="BodyTextIndent3"/>
    <w:rsid w:val="002D2854"/>
    <w:rPr>
      <w:color w:val="000000"/>
      <w:sz w:val="16"/>
      <w:szCs w:val="16"/>
      <w:lang w:eastAsia="ja-JP"/>
    </w:rPr>
  </w:style>
  <w:style w:type="paragraph" w:styleId="Caption">
    <w:name w:val="caption"/>
    <w:basedOn w:val="Normal"/>
    <w:next w:val="Normal"/>
    <w:semiHidden/>
    <w:unhideWhenUsed/>
    <w:qFormat/>
    <w:rsid w:val="002D2854"/>
    <w:pPr>
      <w:spacing w:after="200"/>
    </w:pPr>
    <w:rPr>
      <w:i/>
      <w:iCs/>
      <w:color w:val="44546A" w:themeColor="text2"/>
      <w:sz w:val="18"/>
      <w:szCs w:val="18"/>
    </w:rPr>
  </w:style>
  <w:style w:type="paragraph" w:styleId="Closing">
    <w:name w:val="Closing"/>
    <w:basedOn w:val="Normal"/>
    <w:link w:val="ClosingChar"/>
    <w:rsid w:val="002D2854"/>
    <w:pPr>
      <w:spacing w:after="0"/>
      <w:ind w:left="4252"/>
    </w:pPr>
  </w:style>
  <w:style w:type="character" w:customStyle="1" w:styleId="ClosingChar">
    <w:name w:val="Closing Char"/>
    <w:basedOn w:val="DefaultParagraphFont"/>
    <w:link w:val="Closing"/>
    <w:rsid w:val="002D2854"/>
    <w:rPr>
      <w:color w:val="000000"/>
      <w:lang w:eastAsia="ja-JP"/>
    </w:rPr>
  </w:style>
  <w:style w:type="paragraph" w:styleId="CommentSubject">
    <w:name w:val="annotation subject"/>
    <w:basedOn w:val="CommentText"/>
    <w:next w:val="CommentText"/>
    <w:link w:val="CommentSubjectChar"/>
    <w:rsid w:val="002D2854"/>
    <w:pPr>
      <w:tabs>
        <w:tab w:val="clear" w:pos="1418"/>
        <w:tab w:val="clear" w:pos="4678"/>
        <w:tab w:val="clear" w:pos="5954"/>
        <w:tab w:val="clear" w:pos="7088"/>
      </w:tabs>
      <w:spacing w:after="180"/>
      <w:jc w:val="left"/>
    </w:pPr>
    <w:rPr>
      <w:rFonts w:ascii="Times New Roman" w:hAnsi="Times New Roman"/>
      <w:b/>
      <w:bCs/>
      <w:color w:val="000000"/>
      <w:lang w:eastAsia="ja-JP"/>
    </w:rPr>
  </w:style>
  <w:style w:type="character" w:customStyle="1" w:styleId="CommentSubjectChar">
    <w:name w:val="Comment Subject Char"/>
    <w:basedOn w:val="CommentTextChar"/>
    <w:link w:val="CommentSubject"/>
    <w:rsid w:val="002D2854"/>
    <w:rPr>
      <w:rFonts w:ascii="Arial" w:hAnsi="Arial"/>
      <w:b/>
      <w:bCs/>
      <w:color w:val="000000"/>
      <w:lang w:eastAsia="ja-JP"/>
    </w:rPr>
  </w:style>
  <w:style w:type="paragraph" w:styleId="Date">
    <w:name w:val="Date"/>
    <w:basedOn w:val="Normal"/>
    <w:next w:val="Normal"/>
    <w:link w:val="DateChar"/>
    <w:rsid w:val="002D2854"/>
  </w:style>
  <w:style w:type="character" w:customStyle="1" w:styleId="DateChar">
    <w:name w:val="Date Char"/>
    <w:basedOn w:val="DefaultParagraphFont"/>
    <w:link w:val="Date"/>
    <w:rsid w:val="002D2854"/>
    <w:rPr>
      <w:color w:val="000000"/>
      <w:lang w:eastAsia="ja-JP"/>
    </w:rPr>
  </w:style>
  <w:style w:type="paragraph" w:styleId="DocumentMap">
    <w:name w:val="Document Map"/>
    <w:basedOn w:val="Normal"/>
    <w:link w:val="DocumentMapChar"/>
    <w:rsid w:val="002D2854"/>
    <w:pPr>
      <w:spacing w:after="0"/>
    </w:pPr>
    <w:rPr>
      <w:rFonts w:ascii="Segoe UI" w:hAnsi="Segoe UI" w:cs="Segoe UI"/>
      <w:sz w:val="16"/>
      <w:szCs w:val="16"/>
    </w:rPr>
  </w:style>
  <w:style w:type="character" w:customStyle="1" w:styleId="DocumentMapChar">
    <w:name w:val="Document Map Char"/>
    <w:basedOn w:val="DefaultParagraphFont"/>
    <w:link w:val="DocumentMap"/>
    <w:rsid w:val="002D2854"/>
    <w:rPr>
      <w:rFonts w:ascii="Segoe UI" w:hAnsi="Segoe UI" w:cs="Segoe UI"/>
      <w:color w:val="000000"/>
      <w:sz w:val="16"/>
      <w:szCs w:val="16"/>
      <w:lang w:eastAsia="ja-JP"/>
    </w:rPr>
  </w:style>
  <w:style w:type="paragraph" w:styleId="E-mailSignature">
    <w:name w:val="E-mail Signature"/>
    <w:basedOn w:val="Normal"/>
    <w:link w:val="E-mailSignatureChar"/>
    <w:rsid w:val="002D2854"/>
    <w:pPr>
      <w:spacing w:after="0"/>
    </w:pPr>
  </w:style>
  <w:style w:type="character" w:customStyle="1" w:styleId="E-mailSignatureChar">
    <w:name w:val="E-mail Signature Char"/>
    <w:basedOn w:val="DefaultParagraphFont"/>
    <w:link w:val="E-mailSignature"/>
    <w:rsid w:val="002D2854"/>
    <w:rPr>
      <w:color w:val="000000"/>
      <w:lang w:eastAsia="ja-JP"/>
    </w:rPr>
  </w:style>
  <w:style w:type="paragraph" w:styleId="EndnoteText">
    <w:name w:val="endnote text"/>
    <w:basedOn w:val="Normal"/>
    <w:link w:val="EndnoteTextChar"/>
    <w:rsid w:val="002D2854"/>
    <w:pPr>
      <w:spacing w:after="0"/>
    </w:pPr>
  </w:style>
  <w:style w:type="character" w:customStyle="1" w:styleId="EndnoteTextChar">
    <w:name w:val="Endnote Text Char"/>
    <w:basedOn w:val="DefaultParagraphFont"/>
    <w:link w:val="EndnoteText"/>
    <w:rsid w:val="002D2854"/>
    <w:rPr>
      <w:color w:val="000000"/>
      <w:lang w:eastAsia="ja-JP"/>
    </w:rPr>
  </w:style>
  <w:style w:type="paragraph" w:styleId="EnvelopeAddress">
    <w:name w:val="envelope address"/>
    <w:basedOn w:val="Normal"/>
    <w:rsid w:val="002D285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D2854"/>
    <w:pPr>
      <w:spacing w:after="0"/>
    </w:pPr>
    <w:rPr>
      <w:rFonts w:asciiTheme="majorHAnsi" w:eastAsiaTheme="majorEastAsia" w:hAnsiTheme="majorHAnsi" w:cstheme="majorBidi"/>
    </w:rPr>
  </w:style>
  <w:style w:type="paragraph" w:styleId="FootnoteText">
    <w:name w:val="footnote text"/>
    <w:basedOn w:val="Normal"/>
    <w:link w:val="FootnoteTextChar"/>
    <w:rsid w:val="002D2854"/>
    <w:pPr>
      <w:spacing w:after="0"/>
    </w:pPr>
  </w:style>
  <w:style w:type="character" w:customStyle="1" w:styleId="FootnoteTextChar">
    <w:name w:val="Footnote Text Char"/>
    <w:basedOn w:val="DefaultParagraphFont"/>
    <w:link w:val="FootnoteText"/>
    <w:rsid w:val="002D2854"/>
    <w:rPr>
      <w:color w:val="000000"/>
      <w:lang w:eastAsia="ja-JP"/>
    </w:rPr>
  </w:style>
  <w:style w:type="paragraph" w:styleId="HTMLAddress">
    <w:name w:val="HTML Address"/>
    <w:basedOn w:val="Normal"/>
    <w:link w:val="HTMLAddressChar"/>
    <w:rsid w:val="002D2854"/>
    <w:pPr>
      <w:spacing w:after="0"/>
    </w:pPr>
    <w:rPr>
      <w:i/>
      <w:iCs/>
    </w:rPr>
  </w:style>
  <w:style w:type="character" w:customStyle="1" w:styleId="HTMLAddressChar">
    <w:name w:val="HTML Address Char"/>
    <w:basedOn w:val="DefaultParagraphFont"/>
    <w:link w:val="HTMLAddress"/>
    <w:rsid w:val="002D2854"/>
    <w:rPr>
      <w:i/>
      <w:iCs/>
      <w:color w:val="000000"/>
      <w:lang w:eastAsia="ja-JP"/>
    </w:rPr>
  </w:style>
  <w:style w:type="paragraph" w:styleId="HTMLPreformatted">
    <w:name w:val="HTML Preformatted"/>
    <w:basedOn w:val="Normal"/>
    <w:link w:val="HTMLPreformattedChar"/>
    <w:rsid w:val="002D2854"/>
    <w:pPr>
      <w:spacing w:after="0"/>
    </w:pPr>
    <w:rPr>
      <w:rFonts w:ascii="Consolas" w:hAnsi="Consolas"/>
    </w:rPr>
  </w:style>
  <w:style w:type="character" w:customStyle="1" w:styleId="HTMLPreformattedChar">
    <w:name w:val="HTML Preformatted Char"/>
    <w:basedOn w:val="DefaultParagraphFont"/>
    <w:link w:val="HTMLPreformatted"/>
    <w:rsid w:val="002D2854"/>
    <w:rPr>
      <w:rFonts w:ascii="Consolas" w:hAnsi="Consolas"/>
      <w:color w:val="000000"/>
      <w:lang w:eastAsia="ja-JP"/>
    </w:rPr>
  </w:style>
  <w:style w:type="paragraph" w:styleId="Index1">
    <w:name w:val="index 1"/>
    <w:basedOn w:val="Normal"/>
    <w:next w:val="Normal"/>
    <w:rsid w:val="002D2854"/>
    <w:pPr>
      <w:spacing w:after="0"/>
      <w:ind w:left="200" w:hanging="200"/>
    </w:pPr>
  </w:style>
  <w:style w:type="paragraph" w:styleId="Index2">
    <w:name w:val="index 2"/>
    <w:basedOn w:val="Normal"/>
    <w:next w:val="Normal"/>
    <w:rsid w:val="002D2854"/>
    <w:pPr>
      <w:spacing w:after="0"/>
      <w:ind w:left="400" w:hanging="200"/>
    </w:pPr>
  </w:style>
  <w:style w:type="paragraph" w:styleId="Index3">
    <w:name w:val="index 3"/>
    <w:basedOn w:val="Normal"/>
    <w:next w:val="Normal"/>
    <w:rsid w:val="002D2854"/>
    <w:pPr>
      <w:spacing w:after="0"/>
      <w:ind w:left="600" w:hanging="200"/>
    </w:pPr>
  </w:style>
  <w:style w:type="paragraph" w:styleId="Index4">
    <w:name w:val="index 4"/>
    <w:basedOn w:val="Normal"/>
    <w:next w:val="Normal"/>
    <w:rsid w:val="002D2854"/>
    <w:pPr>
      <w:spacing w:after="0"/>
      <w:ind w:left="800" w:hanging="200"/>
    </w:pPr>
  </w:style>
  <w:style w:type="paragraph" w:styleId="Index5">
    <w:name w:val="index 5"/>
    <w:basedOn w:val="Normal"/>
    <w:next w:val="Normal"/>
    <w:rsid w:val="002D2854"/>
    <w:pPr>
      <w:spacing w:after="0"/>
      <w:ind w:left="1000" w:hanging="200"/>
    </w:pPr>
  </w:style>
  <w:style w:type="paragraph" w:styleId="Index6">
    <w:name w:val="index 6"/>
    <w:basedOn w:val="Normal"/>
    <w:next w:val="Normal"/>
    <w:rsid w:val="002D2854"/>
    <w:pPr>
      <w:spacing w:after="0"/>
      <w:ind w:left="1200" w:hanging="200"/>
    </w:pPr>
  </w:style>
  <w:style w:type="paragraph" w:styleId="Index7">
    <w:name w:val="index 7"/>
    <w:basedOn w:val="Normal"/>
    <w:next w:val="Normal"/>
    <w:rsid w:val="002D2854"/>
    <w:pPr>
      <w:spacing w:after="0"/>
      <w:ind w:left="1400" w:hanging="200"/>
    </w:pPr>
  </w:style>
  <w:style w:type="paragraph" w:styleId="Index8">
    <w:name w:val="index 8"/>
    <w:basedOn w:val="Normal"/>
    <w:next w:val="Normal"/>
    <w:rsid w:val="002D2854"/>
    <w:pPr>
      <w:spacing w:after="0"/>
      <w:ind w:left="1600" w:hanging="200"/>
    </w:pPr>
  </w:style>
  <w:style w:type="paragraph" w:styleId="Index9">
    <w:name w:val="index 9"/>
    <w:basedOn w:val="Normal"/>
    <w:next w:val="Normal"/>
    <w:rsid w:val="002D2854"/>
    <w:pPr>
      <w:spacing w:after="0"/>
      <w:ind w:left="1800" w:hanging="200"/>
    </w:pPr>
  </w:style>
  <w:style w:type="paragraph" w:styleId="IndexHeading">
    <w:name w:val="index heading"/>
    <w:basedOn w:val="Normal"/>
    <w:next w:val="Index1"/>
    <w:rsid w:val="002D285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D285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D2854"/>
    <w:rPr>
      <w:i/>
      <w:iCs/>
      <w:color w:val="4472C4" w:themeColor="accent1"/>
      <w:lang w:eastAsia="ja-JP"/>
    </w:rPr>
  </w:style>
  <w:style w:type="paragraph" w:styleId="List">
    <w:name w:val="List"/>
    <w:basedOn w:val="Normal"/>
    <w:rsid w:val="002D2854"/>
    <w:pPr>
      <w:ind w:left="283" w:hanging="283"/>
      <w:contextualSpacing/>
    </w:pPr>
  </w:style>
  <w:style w:type="paragraph" w:styleId="List2">
    <w:name w:val="List 2"/>
    <w:basedOn w:val="Normal"/>
    <w:rsid w:val="002D2854"/>
    <w:pPr>
      <w:ind w:left="566" w:hanging="283"/>
      <w:contextualSpacing/>
    </w:pPr>
  </w:style>
  <w:style w:type="paragraph" w:styleId="List3">
    <w:name w:val="List 3"/>
    <w:basedOn w:val="Normal"/>
    <w:rsid w:val="002D2854"/>
    <w:pPr>
      <w:ind w:left="849" w:hanging="283"/>
      <w:contextualSpacing/>
    </w:pPr>
  </w:style>
  <w:style w:type="paragraph" w:styleId="List4">
    <w:name w:val="List 4"/>
    <w:basedOn w:val="Normal"/>
    <w:rsid w:val="002D2854"/>
    <w:pPr>
      <w:ind w:left="1132" w:hanging="283"/>
      <w:contextualSpacing/>
    </w:pPr>
  </w:style>
  <w:style w:type="paragraph" w:styleId="List5">
    <w:name w:val="List 5"/>
    <w:basedOn w:val="Normal"/>
    <w:rsid w:val="002D2854"/>
    <w:pPr>
      <w:ind w:left="1415" w:hanging="283"/>
      <w:contextualSpacing/>
    </w:pPr>
  </w:style>
  <w:style w:type="paragraph" w:styleId="ListBullet">
    <w:name w:val="List Bullet"/>
    <w:basedOn w:val="Normal"/>
    <w:rsid w:val="002D2854"/>
    <w:pPr>
      <w:numPr>
        <w:numId w:val="11"/>
      </w:numPr>
      <w:contextualSpacing/>
    </w:pPr>
  </w:style>
  <w:style w:type="paragraph" w:styleId="ListBullet2">
    <w:name w:val="List Bullet 2"/>
    <w:basedOn w:val="Normal"/>
    <w:rsid w:val="002D2854"/>
    <w:pPr>
      <w:numPr>
        <w:numId w:val="12"/>
      </w:numPr>
      <w:contextualSpacing/>
    </w:pPr>
  </w:style>
  <w:style w:type="paragraph" w:styleId="ListBullet3">
    <w:name w:val="List Bullet 3"/>
    <w:basedOn w:val="Normal"/>
    <w:rsid w:val="002D2854"/>
    <w:pPr>
      <w:numPr>
        <w:numId w:val="13"/>
      </w:numPr>
      <w:contextualSpacing/>
    </w:pPr>
  </w:style>
  <w:style w:type="paragraph" w:styleId="ListBullet4">
    <w:name w:val="List Bullet 4"/>
    <w:basedOn w:val="Normal"/>
    <w:rsid w:val="002D2854"/>
    <w:pPr>
      <w:numPr>
        <w:numId w:val="14"/>
      </w:numPr>
      <w:contextualSpacing/>
    </w:pPr>
  </w:style>
  <w:style w:type="paragraph" w:styleId="ListBullet5">
    <w:name w:val="List Bullet 5"/>
    <w:basedOn w:val="Normal"/>
    <w:rsid w:val="002D2854"/>
    <w:pPr>
      <w:numPr>
        <w:numId w:val="15"/>
      </w:numPr>
      <w:contextualSpacing/>
    </w:pPr>
  </w:style>
  <w:style w:type="paragraph" w:styleId="ListContinue">
    <w:name w:val="List Continue"/>
    <w:basedOn w:val="Normal"/>
    <w:rsid w:val="002D2854"/>
    <w:pPr>
      <w:spacing w:after="120"/>
      <w:ind w:left="283"/>
      <w:contextualSpacing/>
    </w:pPr>
  </w:style>
  <w:style w:type="paragraph" w:styleId="ListContinue2">
    <w:name w:val="List Continue 2"/>
    <w:basedOn w:val="Normal"/>
    <w:rsid w:val="002D2854"/>
    <w:pPr>
      <w:spacing w:after="120"/>
      <w:ind w:left="566"/>
      <w:contextualSpacing/>
    </w:pPr>
  </w:style>
  <w:style w:type="paragraph" w:styleId="ListContinue3">
    <w:name w:val="List Continue 3"/>
    <w:basedOn w:val="Normal"/>
    <w:rsid w:val="002D2854"/>
    <w:pPr>
      <w:spacing w:after="120"/>
      <w:ind w:left="849"/>
      <w:contextualSpacing/>
    </w:pPr>
  </w:style>
  <w:style w:type="paragraph" w:styleId="ListContinue4">
    <w:name w:val="List Continue 4"/>
    <w:basedOn w:val="Normal"/>
    <w:rsid w:val="002D2854"/>
    <w:pPr>
      <w:spacing w:after="120"/>
      <w:ind w:left="1132"/>
      <w:contextualSpacing/>
    </w:pPr>
  </w:style>
  <w:style w:type="paragraph" w:styleId="ListContinue5">
    <w:name w:val="List Continue 5"/>
    <w:basedOn w:val="Normal"/>
    <w:rsid w:val="002D2854"/>
    <w:pPr>
      <w:spacing w:after="120"/>
      <w:ind w:left="1415"/>
      <w:contextualSpacing/>
    </w:pPr>
  </w:style>
  <w:style w:type="paragraph" w:styleId="ListNumber">
    <w:name w:val="List Number"/>
    <w:basedOn w:val="Normal"/>
    <w:rsid w:val="002D2854"/>
    <w:pPr>
      <w:numPr>
        <w:numId w:val="16"/>
      </w:numPr>
      <w:contextualSpacing/>
    </w:pPr>
  </w:style>
  <w:style w:type="paragraph" w:styleId="ListNumber2">
    <w:name w:val="List Number 2"/>
    <w:basedOn w:val="Normal"/>
    <w:rsid w:val="002D2854"/>
    <w:pPr>
      <w:numPr>
        <w:numId w:val="17"/>
      </w:numPr>
      <w:contextualSpacing/>
    </w:pPr>
  </w:style>
  <w:style w:type="paragraph" w:styleId="ListNumber3">
    <w:name w:val="List Number 3"/>
    <w:basedOn w:val="Normal"/>
    <w:rsid w:val="002D2854"/>
    <w:pPr>
      <w:numPr>
        <w:numId w:val="8"/>
      </w:numPr>
      <w:contextualSpacing/>
    </w:pPr>
  </w:style>
  <w:style w:type="paragraph" w:styleId="ListNumber4">
    <w:name w:val="List Number 4"/>
    <w:basedOn w:val="Normal"/>
    <w:rsid w:val="002D2854"/>
    <w:pPr>
      <w:numPr>
        <w:numId w:val="9"/>
      </w:numPr>
      <w:contextualSpacing/>
    </w:pPr>
  </w:style>
  <w:style w:type="paragraph" w:styleId="ListNumber5">
    <w:name w:val="List Number 5"/>
    <w:basedOn w:val="Normal"/>
    <w:rsid w:val="002D2854"/>
    <w:pPr>
      <w:numPr>
        <w:numId w:val="10"/>
      </w:numPr>
      <w:contextualSpacing/>
    </w:pPr>
  </w:style>
  <w:style w:type="paragraph" w:styleId="ListParagraph">
    <w:name w:val="List Paragraph"/>
    <w:basedOn w:val="Normal"/>
    <w:uiPriority w:val="34"/>
    <w:qFormat/>
    <w:rsid w:val="002D2854"/>
    <w:pPr>
      <w:ind w:left="720"/>
      <w:contextualSpacing/>
    </w:pPr>
  </w:style>
  <w:style w:type="paragraph" w:styleId="MacroText">
    <w:name w:val="macro"/>
    <w:link w:val="MacroTextChar"/>
    <w:rsid w:val="002D285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color w:val="000000"/>
      <w:lang w:eastAsia="ja-JP"/>
    </w:rPr>
  </w:style>
  <w:style w:type="character" w:customStyle="1" w:styleId="MacroTextChar">
    <w:name w:val="Macro Text Char"/>
    <w:basedOn w:val="DefaultParagraphFont"/>
    <w:link w:val="MacroText"/>
    <w:rsid w:val="002D2854"/>
    <w:rPr>
      <w:rFonts w:ascii="Consolas" w:hAnsi="Consolas"/>
      <w:color w:val="000000"/>
      <w:lang w:eastAsia="ja-JP"/>
    </w:rPr>
  </w:style>
  <w:style w:type="paragraph" w:styleId="MessageHeader">
    <w:name w:val="Message Header"/>
    <w:basedOn w:val="Normal"/>
    <w:link w:val="MessageHeaderChar"/>
    <w:rsid w:val="002D285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D2854"/>
    <w:rPr>
      <w:rFonts w:asciiTheme="majorHAnsi" w:eastAsiaTheme="majorEastAsia" w:hAnsiTheme="majorHAnsi" w:cstheme="majorBidi"/>
      <w:color w:val="000000"/>
      <w:sz w:val="24"/>
      <w:szCs w:val="24"/>
      <w:shd w:val="pct20" w:color="auto" w:fill="auto"/>
      <w:lang w:eastAsia="ja-JP"/>
    </w:rPr>
  </w:style>
  <w:style w:type="paragraph" w:styleId="NoSpacing">
    <w:name w:val="No Spacing"/>
    <w:uiPriority w:val="1"/>
    <w:qFormat/>
    <w:rsid w:val="002D2854"/>
    <w:pPr>
      <w:overflowPunct w:val="0"/>
      <w:autoSpaceDE w:val="0"/>
      <w:autoSpaceDN w:val="0"/>
      <w:adjustRightInd w:val="0"/>
      <w:textAlignment w:val="baseline"/>
    </w:pPr>
    <w:rPr>
      <w:color w:val="000000"/>
      <w:lang w:eastAsia="ja-JP"/>
    </w:rPr>
  </w:style>
  <w:style w:type="paragraph" w:styleId="NormalWeb">
    <w:name w:val="Normal (Web)"/>
    <w:basedOn w:val="Normal"/>
    <w:rsid w:val="002D2854"/>
    <w:rPr>
      <w:sz w:val="24"/>
      <w:szCs w:val="24"/>
    </w:rPr>
  </w:style>
  <w:style w:type="paragraph" w:styleId="NormalIndent">
    <w:name w:val="Normal Indent"/>
    <w:basedOn w:val="Normal"/>
    <w:rsid w:val="002D2854"/>
    <w:pPr>
      <w:ind w:left="720"/>
    </w:pPr>
  </w:style>
  <w:style w:type="paragraph" w:styleId="NoteHeading">
    <w:name w:val="Note Heading"/>
    <w:basedOn w:val="Normal"/>
    <w:next w:val="Normal"/>
    <w:link w:val="NoteHeadingChar"/>
    <w:rsid w:val="002D2854"/>
    <w:pPr>
      <w:spacing w:after="0"/>
    </w:pPr>
  </w:style>
  <w:style w:type="character" w:customStyle="1" w:styleId="NoteHeadingChar">
    <w:name w:val="Note Heading Char"/>
    <w:basedOn w:val="DefaultParagraphFont"/>
    <w:link w:val="NoteHeading"/>
    <w:rsid w:val="002D2854"/>
    <w:rPr>
      <w:color w:val="000000"/>
      <w:lang w:eastAsia="ja-JP"/>
    </w:rPr>
  </w:style>
  <w:style w:type="paragraph" w:styleId="PlainText">
    <w:name w:val="Plain Text"/>
    <w:basedOn w:val="Normal"/>
    <w:link w:val="PlainTextChar"/>
    <w:rsid w:val="002D2854"/>
    <w:pPr>
      <w:spacing w:after="0"/>
    </w:pPr>
    <w:rPr>
      <w:rFonts w:ascii="Consolas" w:hAnsi="Consolas"/>
      <w:sz w:val="21"/>
      <w:szCs w:val="21"/>
    </w:rPr>
  </w:style>
  <w:style w:type="character" w:customStyle="1" w:styleId="PlainTextChar">
    <w:name w:val="Plain Text Char"/>
    <w:basedOn w:val="DefaultParagraphFont"/>
    <w:link w:val="PlainText"/>
    <w:rsid w:val="002D2854"/>
    <w:rPr>
      <w:rFonts w:ascii="Consolas" w:hAnsi="Consolas"/>
      <w:color w:val="000000"/>
      <w:sz w:val="21"/>
      <w:szCs w:val="21"/>
      <w:lang w:eastAsia="ja-JP"/>
    </w:rPr>
  </w:style>
  <w:style w:type="paragraph" w:styleId="Quote">
    <w:name w:val="Quote"/>
    <w:basedOn w:val="Normal"/>
    <w:next w:val="Normal"/>
    <w:link w:val="QuoteChar"/>
    <w:uiPriority w:val="29"/>
    <w:qFormat/>
    <w:rsid w:val="002D285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D2854"/>
    <w:rPr>
      <w:i/>
      <w:iCs/>
      <w:color w:val="404040" w:themeColor="text1" w:themeTint="BF"/>
      <w:lang w:eastAsia="ja-JP"/>
    </w:rPr>
  </w:style>
  <w:style w:type="paragraph" w:styleId="Salutation">
    <w:name w:val="Salutation"/>
    <w:basedOn w:val="Normal"/>
    <w:next w:val="Normal"/>
    <w:link w:val="SalutationChar"/>
    <w:rsid w:val="002D2854"/>
  </w:style>
  <w:style w:type="character" w:customStyle="1" w:styleId="SalutationChar">
    <w:name w:val="Salutation Char"/>
    <w:basedOn w:val="DefaultParagraphFont"/>
    <w:link w:val="Salutation"/>
    <w:rsid w:val="002D2854"/>
    <w:rPr>
      <w:color w:val="000000"/>
      <w:lang w:eastAsia="ja-JP"/>
    </w:rPr>
  </w:style>
  <w:style w:type="paragraph" w:styleId="Signature">
    <w:name w:val="Signature"/>
    <w:basedOn w:val="Normal"/>
    <w:link w:val="SignatureChar"/>
    <w:rsid w:val="002D2854"/>
    <w:pPr>
      <w:spacing w:after="0"/>
      <w:ind w:left="4252"/>
    </w:pPr>
  </w:style>
  <w:style w:type="character" w:customStyle="1" w:styleId="SignatureChar">
    <w:name w:val="Signature Char"/>
    <w:basedOn w:val="DefaultParagraphFont"/>
    <w:link w:val="Signature"/>
    <w:rsid w:val="002D2854"/>
    <w:rPr>
      <w:color w:val="000000"/>
      <w:lang w:eastAsia="ja-JP"/>
    </w:rPr>
  </w:style>
  <w:style w:type="paragraph" w:styleId="Subtitle">
    <w:name w:val="Subtitle"/>
    <w:basedOn w:val="Normal"/>
    <w:next w:val="Normal"/>
    <w:link w:val="SubtitleChar"/>
    <w:qFormat/>
    <w:rsid w:val="002D285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D2854"/>
    <w:rPr>
      <w:rFonts w:asciiTheme="minorHAnsi" w:eastAsiaTheme="minorEastAsia" w:hAnsiTheme="minorHAnsi" w:cstheme="minorBidi"/>
      <w:color w:val="5A5A5A" w:themeColor="text1" w:themeTint="A5"/>
      <w:spacing w:val="15"/>
      <w:sz w:val="22"/>
      <w:szCs w:val="22"/>
      <w:lang w:eastAsia="ja-JP"/>
    </w:rPr>
  </w:style>
  <w:style w:type="paragraph" w:styleId="TableofAuthorities">
    <w:name w:val="table of authorities"/>
    <w:basedOn w:val="Normal"/>
    <w:next w:val="Normal"/>
    <w:rsid w:val="002D2854"/>
    <w:pPr>
      <w:spacing w:after="0"/>
      <w:ind w:left="200" w:hanging="200"/>
    </w:pPr>
  </w:style>
  <w:style w:type="paragraph" w:styleId="TableofFigures">
    <w:name w:val="table of figures"/>
    <w:basedOn w:val="Normal"/>
    <w:next w:val="Normal"/>
    <w:rsid w:val="002D2854"/>
    <w:pPr>
      <w:spacing w:after="0"/>
    </w:pPr>
  </w:style>
  <w:style w:type="paragraph" w:styleId="Title">
    <w:name w:val="Title"/>
    <w:basedOn w:val="Normal"/>
    <w:next w:val="Normal"/>
    <w:link w:val="TitleChar"/>
    <w:qFormat/>
    <w:rsid w:val="002D2854"/>
    <w:pPr>
      <w:spacing w:after="0"/>
      <w:contextualSpacing/>
    </w:pPr>
    <w:rPr>
      <w:rFonts w:asciiTheme="majorHAnsi" w:eastAsiaTheme="majorEastAsia" w:hAnsiTheme="majorHAnsi" w:cstheme="majorBidi"/>
      <w:color w:val="auto"/>
      <w:spacing w:val="-10"/>
      <w:kern w:val="28"/>
      <w:sz w:val="56"/>
      <w:szCs w:val="56"/>
    </w:rPr>
  </w:style>
  <w:style w:type="character" w:customStyle="1" w:styleId="TitleChar">
    <w:name w:val="Title Char"/>
    <w:basedOn w:val="DefaultParagraphFont"/>
    <w:link w:val="Title"/>
    <w:rsid w:val="002D2854"/>
    <w:rPr>
      <w:rFonts w:asciiTheme="majorHAnsi" w:eastAsiaTheme="majorEastAsia" w:hAnsiTheme="majorHAnsi" w:cstheme="majorBidi"/>
      <w:spacing w:val="-10"/>
      <w:kern w:val="28"/>
      <w:sz w:val="56"/>
      <w:szCs w:val="56"/>
      <w:lang w:eastAsia="ja-JP"/>
    </w:rPr>
  </w:style>
  <w:style w:type="paragraph" w:styleId="TOAHeading">
    <w:name w:val="toa heading"/>
    <w:basedOn w:val="Normal"/>
    <w:next w:val="Normal"/>
    <w:rsid w:val="002D285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D285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CommentReference">
    <w:name w:val="annotation reference"/>
    <w:basedOn w:val="DefaultParagraphFont"/>
    <w:rsid w:val="00582BE4"/>
    <w:rPr>
      <w:sz w:val="16"/>
      <w:szCs w:val="16"/>
    </w:rPr>
  </w:style>
  <w:style w:type="paragraph" w:styleId="Revision">
    <w:name w:val="Revision"/>
    <w:hidden/>
    <w:uiPriority w:val="99"/>
    <w:semiHidden/>
    <w:rsid w:val="008A29E8"/>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70764041">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531802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617</Words>
  <Characters>3276</Characters>
  <Application>Microsoft Office Word</Application>
  <DocSecurity>0</DocSecurity>
  <Lines>27</Lines>
  <Paragraphs>7</Paragraphs>
  <ScaleCrop>false</ScaleCrop>
  <Company/>
  <LinksUpToDate>false</LinksUpToDate>
  <CharactersWithSpaces>3886</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cp:lastModifiedBy>
  <cp:revision>2</cp:revision>
  <dcterms:created xsi:type="dcterms:W3CDTF">2022-11-07T12:51:00Z</dcterms:created>
  <dcterms:modified xsi:type="dcterms:W3CDTF">2022-11-07T12:51:00Z</dcterms:modified>
</cp:coreProperties>
</file>